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FA44" w14:textId="77777777" w:rsidR="006279CF" w:rsidRDefault="006279CF" w:rsidP="009B4920">
      <w:pPr>
        <w:spacing w:line="276" w:lineRule="auto"/>
      </w:pPr>
    </w:p>
    <w:p w14:paraId="354BF08B" w14:textId="77777777" w:rsidR="006279CF" w:rsidRDefault="006279CF" w:rsidP="009B4920">
      <w:pPr>
        <w:spacing w:line="276" w:lineRule="auto"/>
      </w:pPr>
    </w:p>
    <w:p w14:paraId="0ED1C0DE" w14:textId="7CF3F005" w:rsidR="00320A47" w:rsidRDefault="00142861" w:rsidP="009B4920">
      <w:pPr>
        <w:spacing w:line="276" w:lineRule="auto"/>
      </w:pPr>
      <w:r w:rsidRPr="00FE50A0">
        <w:rPr>
          <w:noProof/>
        </w:rPr>
        <w:drawing>
          <wp:anchor distT="0" distB="0" distL="114300" distR="114300" simplePos="0" relativeHeight="251660288" behindDoc="1" locked="0" layoutInCell="1" allowOverlap="1" wp14:anchorId="229ADF5D" wp14:editId="452485DE">
            <wp:simplePos x="0" y="0"/>
            <wp:positionH relativeFrom="column">
              <wp:posOffset>385445</wp:posOffset>
            </wp:positionH>
            <wp:positionV relativeFrom="paragraph">
              <wp:posOffset>215265</wp:posOffset>
            </wp:positionV>
            <wp:extent cx="4995545" cy="1271270"/>
            <wp:effectExtent l="0" t="0" r="0" b="5080"/>
            <wp:wrapTight wrapText="bothSides">
              <wp:wrapPolygon edited="0">
                <wp:start x="0" y="0"/>
                <wp:lineTo x="0" y="21363"/>
                <wp:lineTo x="21498" y="2136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1199" b="19855"/>
                    <a:stretch/>
                  </pic:blipFill>
                  <pic:spPr bwMode="auto">
                    <a:xfrm>
                      <a:off x="0" y="0"/>
                      <a:ext cx="4995545" cy="127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E0BBDF" w14:textId="277ED721" w:rsidR="00320A47" w:rsidRDefault="00320A47" w:rsidP="00320A47">
      <w:pPr>
        <w:spacing w:line="276" w:lineRule="auto"/>
      </w:pPr>
    </w:p>
    <w:p w14:paraId="0B942ED6" w14:textId="168A091E" w:rsidR="00320A47" w:rsidRPr="005C3AEB" w:rsidRDefault="00320A47" w:rsidP="00320A47">
      <w:pPr>
        <w:spacing w:line="276" w:lineRule="auto"/>
      </w:pPr>
    </w:p>
    <w:p w14:paraId="4ED56C88" w14:textId="5FF33756" w:rsidR="00320A47" w:rsidRDefault="00320A47" w:rsidP="00320A47">
      <w:pPr>
        <w:spacing w:line="276" w:lineRule="auto"/>
      </w:pPr>
    </w:p>
    <w:p w14:paraId="70499145" w14:textId="63E6B7CF" w:rsidR="00320A47" w:rsidRDefault="00320A47" w:rsidP="00320A47">
      <w:pPr>
        <w:spacing w:line="276" w:lineRule="auto"/>
      </w:pPr>
    </w:p>
    <w:p w14:paraId="2B9BBA79" w14:textId="5220F324" w:rsidR="00FE50A0" w:rsidRDefault="00FE50A0" w:rsidP="00320A47">
      <w:pPr>
        <w:spacing w:line="276" w:lineRule="auto"/>
      </w:pPr>
      <w:r w:rsidRPr="005C3AEB">
        <w:rPr>
          <w:noProof/>
        </w:rPr>
        <mc:AlternateContent>
          <mc:Choice Requires="wps">
            <w:drawing>
              <wp:anchor distT="0" distB="0" distL="114300" distR="114300" simplePos="0" relativeHeight="251659264" behindDoc="0" locked="0" layoutInCell="1" allowOverlap="1" wp14:anchorId="72B6CFC3" wp14:editId="45E3FF69">
                <wp:simplePos x="0" y="0"/>
                <wp:positionH relativeFrom="margin">
                  <wp:posOffset>1276350</wp:posOffset>
                </wp:positionH>
                <wp:positionV relativeFrom="paragraph">
                  <wp:posOffset>164149</wp:posOffset>
                </wp:positionV>
                <wp:extent cx="3419475" cy="781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419475" cy="781050"/>
                        </a:xfrm>
                        <a:prstGeom prst="rect">
                          <a:avLst/>
                        </a:prstGeom>
                        <a:solidFill>
                          <a:schemeClr val="lt1"/>
                        </a:solidFill>
                        <a:ln w="6350">
                          <a:noFill/>
                        </a:ln>
                      </wps:spPr>
                      <wps:txbx>
                        <w:txbxContent>
                          <w:p w14:paraId="4FD58A27" w14:textId="62C3FAD1" w:rsidR="00320A47" w:rsidRPr="00C00632" w:rsidRDefault="006279CF"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C</w:t>
                            </w:r>
                            <w:r w:rsidR="00EE2C1F">
                              <w:rPr>
                                <w:color w:val="auto"/>
                                <w:sz w:val="48"/>
                                <w:szCs w:val="48"/>
                                <w14:textOutline w14:w="12700" w14:cap="flat" w14:cmpd="sng" w14:algn="ctr">
                                  <w14:solidFill>
                                    <w14:schemeClr w14:val="tx1"/>
                                  </w14:solidFill>
                                  <w14:prstDash w14:val="solid"/>
                                  <w14:round/>
                                </w14:textOutline>
                              </w:rPr>
                              <w:t>omplaints Procedure</w:t>
                            </w:r>
                            <w:r w:rsidR="00142861">
                              <w:rPr>
                                <w:color w:val="auto"/>
                                <w:sz w:val="48"/>
                                <w:szCs w:val="48"/>
                                <w14:textOutline w14:w="12700" w14:cap="flat" w14:cmpd="sng" w14:algn="ctr">
                                  <w14:solidFill>
                                    <w14:schemeClr w14:val="tx1"/>
                                  </w14:solidFill>
                                  <w14:prstDash w14:val="solid"/>
                                  <w14:round/>
                                </w14:textOutline>
                              </w:rPr>
                              <w:t xml:space="preserve"> </w:t>
                            </w:r>
                          </w:p>
                          <w:p w14:paraId="4E21E338" w14:textId="77777777" w:rsidR="00320A47" w:rsidRDefault="00320A47" w:rsidP="00320A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6CFC3" id="_x0000_t202" coordsize="21600,21600" o:spt="202" path="m,l,21600r21600,l21600,xe">
                <v:stroke joinstyle="miter"/>
                <v:path gradientshapeok="t" o:connecttype="rect"/>
              </v:shapetype>
              <v:shape id="Text Box 2" o:spid="_x0000_s1026" type="#_x0000_t202" style="position:absolute;margin-left:100.5pt;margin-top:12.95pt;width:269.2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" fillcolor="white [3201]" stroked="f" strokeweight=".5pt">
                <v:textbox>
                  <w:txbxContent>
                    <w:p w14:paraId="4FD58A27" w14:textId="62C3FAD1" w:rsidR="00320A47" w:rsidRPr="00C00632" w:rsidRDefault="006279CF"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C</w:t>
                      </w:r>
                      <w:r w:rsidR="00EE2C1F">
                        <w:rPr>
                          <w:color w:val="auto"/>
                          <w:sz w:val="48"/>
                          <w:szCs w:val="48"/>
                          <w14:textOutline w14:w="12700" w14:cap="flat" w14:cmpd="sng" w14:algn="ctr">
                            <w14:solidFill>
                              <w14:schemeClr w14:val="tx1"/>
                            </w14:solidFill>
                            <w14:prstDash w14:val="solid"/>
                            <w14:round/>
                          </w14:textOutline>
                        </w:rPr>
                        <w:t>omplaints Procedure</w:t>
                      </w:r>
                      <w:r w:rsidR="00142861">
                        <w:rPr>
                          <w:color w:val="auto"/>
                          <w:sz w:val="48"/>
                          <w:szCs w:val="48"/>
                          <w14:textOutline w14:w="12700" w14:cap="flat" w14:cmpd="sng" w14:algn="ctr">
                            <w14:solidFill>
                              <w14:schemeClr w14:val="tx1"/>
                            </w14:solidFill>
                            <w14:prstDash w14:val="solid"/>
                            <w14:round/>
                          </w14:textOutline>
                        </w:rPr>
                        <w:t xml:space="preserve"> </w:t>
                      </w:r>
                    </w:p>
                    <w:p w14:paraId="4E21E338" w14:textId="77777777" w:rsidR="00320A47" w:rsidRDefault="00320A47" w:rsidP="00320A47">
                      <w:pPr>
                        <w:jc w:val="center"/>
                      </w:pPr>
                    </w:p>
                  </w:txbxContent>
                </v:textbox>
                <w10:wrap anchorx="margin"/>
              </v:shape>
            </w:pict>
          </mc:Fallback>
        </mc:AlternateContent>
      </w:r>
    </w:p>
    <w:p w14:paraId="502E63C1" w14:textId="0470EFD8" w:rsidR="00FE50A0" w:rsidRDefault="00FE50A0" w:rsidP="00320A47">
      <w:pPr>
        <w:spacing w:line="276" w:lineRule="auto"/>
      </w:pPr>
    </w:p>
    <w:p w14:paraId="3E1BA2EF" w14:textId="5721BB3F" w:rsidR="00FE50A0" w:rsidRDefault="00FE50A0" w:rsidP="00320A47">
      <w:pPr>
        <w:spacing w:line="276" w:lineRule="auto"/>
      </w:pPr>
    </w:p>
    <w:p w14:paraId="3AB01E36" w14:textId="37530CBB" w:rsidR="00FE50A0" w:rsidRDefault="00FE50A0" w:rsidP="00320A47">
      <w:pPr>
        <w:spacing w:line="276" w:lineRule="auto"/>
      </w:pPr>
    </w:p>
    <w:p w14:paraId="25BA83AB" w14:textId="7E9FF3C9" w:rsidR="00142861" w:rsidRDefault="006279CF" w:rsidP="006279CF">
      <w:pPr>
        <w:tabs>
          <w:tab w:val="left" w:pos="3503"/>
        </w:tabs>
        <w:spacing w:line="276" w:lineRule="auto"/>
      </w:pPr>
      <w:r>
        <w:tab/>
      </w:r>
    </w:p>
    <w:p w14:paraId="393EAD99" w14:textId="77777777" w:rsidR="00142861" w:rsidRDefault="00142861" w:rsidP="00320A47">
      <w:pPr>
        <w:spacing w:line="276" w:lineRule="auto"/>
      </w:pPr>
    </w:p>
    <w:tbl>
      <w:tblPr>
        <w:tblStyle w:val="TableGrid"/>
        <w:tblW w:w="0" w:type="auto"/>
        <w:tblLook w:val="04A0" w:firstRow="1" w:lastRow="0" w:firstColumn="1" w:lastColumn="0" w:noHBand="0" w:noVBand="1"/>
      </w:tblPr>
      <w:tblGrid>
        <w:gridCol w:w="1255"/>
        <w:gridCol w:w="1800"/>
        <w:gridCol w:w="1800"/>
        <w:gridCol w:w="2160"/>
        <w:gridCol w:w="2001"/>
      </w:tblGrid>
      <w:tr w:rsidR="00B51E4D" w:rsidRPr="00142861" w14:paraId="31625310" w14:textId="5AF19C5B" w:rsidTr="00387354">
        <w:tc>
          <w:tcPr>
            <w:tcW w:w="1255" w:type="dxa"/>
            <w:shd w:val="clear" w:color="auto" w:fill="E7E6E6" w:themeFill="background2"/>
          </w:tcPr>
          <w:p w14:paraId="6D44512B" w14:textId="45F538B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Date:</w:t>
            </w:r>
          </w:p>
        </w:tc>
        <w:tc>
          <w:tcPr>
            <w:tcW w:w="1800" w:type="dxa"/>
            <w:shd w:val="clear" w:color="auto" w:fill="E7E6E6" w:themeFill="background2"/>
          </w:tcPr>
          <w:p w14:paraId="70EAD155" w14:textId="1E3B14B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 Period</w:t>
            </w:r>
            <w:r w:rsidR="00387354" w:rsidRPr="00142861">
              <w:rPr>
                <w:rFonts w:asciiTheme="minorHAnsi" w:hAnsiTheme="minorHAnsi" w:cstheme="minorHAnsi"/>
                <w:b/>
                <w:bCs/>
              </w:rPr>
              <w:t>*</w:t>
            </w:r>
            <w:r w:rsidRPr="00142861">
              <w:rPr>
                <w:rFonts w:asciiTheme="minorHAnsi" w:hAnsiTheme="minorHAnsi" w:cstheme="minorHAnsi"/>
                <w:b/>
                <w:bCs/>
              </w:rPr>
              <w:t>:</w:t>
            </w:r>
          </w:p>
        </w:tc>
        <w:tc>
          <w:tcPr>
            <w:tcW w:w="1800" w:type="dxa"/>
            <w:shd w:val="clear" w:color="auto" w:fill="E7E6E6" w:themeFill="background2"/>
          </w:tcPr>
          <w:p w14:paraId="7B6DADAD" w14:textId="42AF557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Reviewed by:</w:t>
            </w:r>
          </w:p>
        </w:tc>
        <w:tc>
          <w:tcPr>
            <w:tcW w:w="2160" w:type="dxa"/>
            <w:shd w:val="clear" w:color="auto" w:fill="E7E6E6" w:themeFill="background2"/>
          </w:tcPr>
          <w:p w14:paraId="39ACB32B" w14:textId="7D81F73B" w:rsidR="00B51E4D" w:rsidRPr="00142861" w:rsidRDefault="00B51E4D" w:rsidP="0011512C">
            <w:pPr>
              <w:spacing w:line="276" w:lineRule="auto"/>
              <w:jc w:val="center"/>
              <w:rPr>
                <w:rFonts w:asciiTheme="minorHAnsi" w:hAnsiTheme="minorHAnsi" w:cstheme="minorHAnsi"/>
                <w:b/>
                <w:bCs/>
              </w:rPr>
            </w:pPr>
            <w:proofErr w:type="spellStart"/>
            <w:r w:rsidRPr="00142861">
              <w:rPr>
                <w:rFonts w:asciiTheme="minorHAnsi" w:hAnsiTheme="minorHAnsi" w:cstheme="minorHAnsi"/>
                <w:b/>
                <w:bCs/>
              </w:rPr>
              <w:t>Authorised</w:t>
            </w:r>
            <w:proofErr w:type="spellEnd"/>
            <w:r w:rsidRPr="00142861">
              <w:rPr>
                <w:rFonts w:asciiTheme="minorHAnsi" w:hAnsiTheme="minorHAnsi" w:cstheme="minorHAnsi"/>
                <w:b/>
                <w:bCs/>
              </w:rPr>
              <w:t xml:space="preserve"> by*:</w:t>
            </w:r>
          </w:p>
        </w:tc>
        <w:tc>
          <w:tcPr>
            <w:tcW w:w="2001" w:type="dxa"/>
            <w:shd w:val="clear" w:color="auto" w:fill="E7E6E6" w:themeFill="background2"/>
          </w:tcPr>
          <w:p w14:paraId="02082468" w14:textId="10B1155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Next Review Date:</w:t>
            </w:r>
          </w:p>
        </w:tc>
      </w:tr>
      <w:tr w:rsidR="00B51E4D" w:rsidRPr="00142861" w14:paraId="0F570B80" w14:textId="0D6958FD" w:rsidTr="00387354">
        <w:tc>
          <w:tcPr>
            <w:tcW w:w="1255" w:type="dxa"/>
          </w:tcPr>
          <w:p w14:paraId="24194982" w14:textId="416C475F"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July 2022</w:t>
            </w:r>
          </w:p>
        </w:tc>
        <w:tc>
          <w:tcPr>
            <w:tcW w:w="1800" w:type="dxa"/>
          </w:tcPr>
          <w:p w14:paraId="7925B8A5" w14:textId="0B248786"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2022/2023</w:t>
            </w:r>
          </w:p>
        </w:tc>
        <w:tc>
          <w:tcPr>
            <w:tcW w:w="1800" w:type="dxa"/>
          </w:tcPr>
          <w:p w14:paraId="37298987" w14:textId="77777777" w:rsidR="00B51E4D" w:rsidRPr="00142861" w:rsidRDefault="00B51E4D" w:rsidP="00320A47">
            <w:pPr>
              <w:spacing w:line="276" w:lineRule="auto"/>
              <w:rPr>
                <w:rFonts w:asciiTheme="minorHAnsi" w:hAnsiTheme="minorHAnsi" w:cstheme="minorHAnsi"/>
              </w:rPr>
            </w:pPr>
          </w:p>
        </w:tc>
        <w:tc>
          <w:tcPr>
            <w:tcW w:w="2160" w:type="dxa"/>
          </w:tcPr>
          <w:p w14:paraId="4F8DD5FC" w14:textId="77777777" w:rsidR="00B51E4D" w:rsidRPr="00142861" w:rsidRDefault="00B51E4D" w:rsidP="00320A47">
            <w:pPr>
              <w:spacing w:line="276" w:lineRule="auto"/>
              <w:rPr>
                <w:rFonts w:asciiTheme="minorHAnsi" w:hAnsiTheme="minorHAnsi" w:cstheme="minorHAnsi"/>
              </w:rPr>
            </w:pPr>
          </w:p>
        </w:tc>
        <w:tc>
          <w:tcPr>
            <w:tcW w:w="2001" w:type="dxa"/>
          </w:tcPr>
          <w:p w14:paraId="1D87A606" w14:textId="06DC17F3"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July 2023</w:t>
            </w:r>
          </w:p>
        </w:tc>
      </w:tr>
      <w:tr w:rsidR="00B51E4D" w:rsidRPr="00142861" w14:paraId="7BE7E748" w14:textId="77F902ED" w:rsidTr="00387354">
        <w:tc>
          <w:tcPr>
            <w:tcW w:w="1255" w:type="dxa"/>
          </w:tcPr>
          <w:p w14:paraId="1960F702" w14:textId="77777777" w:rsidR="00B51E4D" w:rsidRPr="00142861" w:rsidRDefault="00B51E4D" w:rsidP="00320A47">
            <w:pPr>
              <w:spacing w:line="276" w:lineRule="auto"/>
              <w:rPr>
                <w:rFonts w:asciiTheme="minorHAnsi" w:hAnsiTheme="minorHAnsi" w:cstheme="minorHAnsi"/>
              </w:rPr>
            </w:pPr>
          </w:p>
        </w:tc>
        <w:tc>
          <w:tcPr>
            <w:tcW w:w="1800" w:type="dxa"/>
          </w:tcPr>
          <w:p w14:paraId="37F0C279" w14:textId="77777777" w:rsidR="00B51E4D" w:rsidRPr="00142861" w:rsidRDefault="00B51E4D" w:rsidP="00320A47">
            <w:pPr>
              <w:spacing w:line="276" w:lineRule="auto"/>
              <w:rPr>
                <w:rFonts w:asciiTheme="minorHAnsi" w:hAnsiTheme="minorHAnsi" w:cstheme="minorHAnsi"/>
              </w:rPr>
            </w:pPr>
          </w:p>
        </w:tc>
        <w:tc>
          <w:tcPr>
            <w:tcW w:w="1800" w:type="dxa"/>
          </w:tcPr>
          <w:p w14:paraId="2A615F05" w14:textId="77777777" w:rsidR="00B51E4D" w:rsidRPr="00142861" w:rsidRDefault="00B51E4D" w:rsidP="00320A47">
            <w:pPr>
              <w:spacing w:line="276" w:lineRule="auto"/>
              <w:rPr>
                <w:rFonts w:asciiTheme="minorHAnsi" w:hAnsiTheme="minorHAnsi" w:cstheme="minorHAnsi"/>
              </w:rPr>
            </w:pPr>
          </w:p>
        </w:tc>
        <w:tc>
          <w:tcPr>
            <w:tcW w:w="2160" w:type="dxa"/>
          </w:tcPr>
          <w:p w14:paraId="74870C18" w14:textId="77777777" w:rsidR="00B51E4D" w:rsidRPr="00142861" w:rsidRDefault="00B51E4D" w:rsidP="00320A47">
            <w:pPr>
              <w:spacing w:line="276" w:lineRule="auto"/>
              <w:rPr>
                <w:rFonts w:asciiTheme="minorHAnsi" w:hAnsiTheme="minorHAnsi" w:cstheme="minorHAnsi"/>
              </w:rPr>
            </w:pPr>
          </w:p>
        </w:tc>
        <w:tc>
          <w:tcPr>
            <w:tcW w:w="2001" w:type="dxa"/>
          </w:tcPr>
          <w:p w14:paraId="26F23AA1" w14:textId="77777777" w:rsidR="00B51E4D" w:rsidRPr="00142861" w:rsidRDefault="00B51E4D" w:rsidP="00320A47">
            <w:pPr>
              <w:spacing w:line="276" w:lineRule="auto"/>
              <w:rPr>
                <w:rFonts w:asciiTheme="minorHAnsi" w:hAnsiTheme="minorHAnsi" w:cstheme="minorHAnsi"/>
              </w:rPr>
            </w:pPr>
          </w:p>
        </w:tc>
      </w:tr>
      <w:tr w:rsidR="00B51E4D" w:rsidRPr="00142861" w14:paraId="60989A29" w14:textId="35C00822" w:rsidTr="00387354">
        <w:tc>
          <w:tcPr>
            <w:tcW w:w="1255" w:type="dxa"/>
          </w:tcPr>
          <w:p w14:paraId="0AA0AB06" w14:textId="77777777" w:rsidR="00B51E4D" w:rsidRPr="00142861" w:rsidRDefault="00B51E4D" w:rsidP="00320A47">
            <w:pPr>
              <w:spacing w:line="276" w:lineRule="auto"/>
              <w:rPr>
                <w:rFonts w:asciiTheme="minorHAnsi" w:hAnsiTheme="minorHAnsi" w:cstheme="minorHAnsi"/>
              </w:rPr>
            </w:pPr>
          </w:p>
        </w:tc>
        <w:tc>
          <w:tcPr>
            <w:tcW w:w="1800" w:type="dxa"/>
          </w:tcPr>
          <w:p w14:paraId="50CDAE04" w14:textId="77777777" w:rsidR="00B51E4D" w:rsidRPr="00142861" w:rsidRDefault="00B51E4D" w:rsidP="00320A47">
            <w:pPr>
              <w:spacing w:line="276" w:lineRule="auto"/>
              <w:rPr>
                <w:rFonts w:asciiTheme="minorHAnsi" w:hAnsiTheme="minorHAnsi" w:cstheme="minorHAnsi"/>
              </w:rPr>
            </w:pPr>
          </w:p>
        </w:tc>
        <w:tc>
          <w:tcPr>
            <w:tcW w:w="1800" w:type="dxa"/>
          </w:tcPr>
          <w:p w14:paraId="7D99A910" w14:textId="77777777" w:rsidR="00B51E4D" w:rsidRPr="00142861" w:rsidRDefault="00B51E4D" w:rsidP="00320A47">
            <w:pPr>
              <w:spacing w:line="276" w:lineRule="auto"/>
              <w:rPr>
                <w:rFonts w:asciiTheme="minorHAnsi" w:hAnsiTheme="minorHAnsi" w:cstheme="minorHAnsi"/>
              </w:rPr>
            </w:pPr>
          </w:p>
        </w:tc>
        <w:tc>
          <w:tcPr>
            <w:tcW w:w="2160" w:type="dxa"/>
          </w:tcPr>
          <w:p w14:paraId="0AF7D44F" w14:textId="77777777" w:rsidR="00B51E4D" w:rsidRPr="00142861" w:rsidRDefault="00B51E4D" w:rsidP="00320A47">
            <w:pPr>
              <w:spacing w:line="276" w:lineRule="auto"/>
              <w:rPr>
                <w:rFonts w:asciiTheme="minorHAnsi" w:hAnsiTheme="minorHAnsi" w:cstheme="minorHAnsi"/>
              </w:rPr>
            </w:pPr>
          </w:p>
        </w:tc>
        <w:tc>
          <w:tcPr>
            <w:tcW w:w="2001" w:type="dxa"/>
          </w:tcPr>
          <w:p w14:paraId="2304CB6F" w14:textId="77777777" w:rsidR="00B51E4D" w:rsidRPr="00142861" w:rsidRDefault="00B51E4D" w:rsidP="00320A47">
            <w:pPr>
              <w:spacing w:line="276" w:lineRule="auto"/>
              <w:rPr>
                <w:rFonts w:asciiTheme="minorHAnsi" w:hAnsiTheme="minorHAnsi" w:cstheme="minorHAnsi"/>
              </w:rPr>
            </w:pPr>
          </w:p>
        </w:tc>
      </w:tr>
      <w:tr w:rsidR="00B51E4D" w:rsidRPr="00142861" w14:paraId="228071B3" w14:textId="09FD14F4" w:rsidTr="00387354">
        <w:tc>
          <w:tcPr>
            <w:tcW w:w="1255" w:type="dxa"/>
          </w:tcPr>
          <w:p w14:paraId="595F1153" w14:textId="77777777" w:rsidR="00B51E4D" w:rsidRPr="00142861" w:rsidRDefault="00B51E4D" w:rsidP="00320A47">
            <w:pPr>
              <w:spacing w:line="276" w:lineRule="auto"/>
              <w:rPr>
                <w:rFonts w:asciiTheme="minorHAnsi" w:hAnsiTheme="minorHAnsi" w:cstheme="minorHAnsi"/>
              </w:rPr>
            </w:pPr>
          </w:p>
        </w:tc>
        <w:tc>
          <w:tcPr>
            <w:tcW w:w="1800" w:type="dxa"/>
          </w:tcPr>
          <w:p w14:paraId="2F2895B7" w14:textId="77777777" w:rsidR="00B51E4D" w:rsidRPr="00142861" w:rsidRDefault="00B51E4D" w:rsidP="00320A47">
            <w:pPr>
              <w:spacing w:line="276" w:lineRule="auto"/>
              <w:rPr>
                <w:rFonts w:asciiTheme="minorHAnsi" w:hAnsiTheme="minorHAnsi" w:cstheme="minorHAnsi"/>
              </w:rPr>
            </w:pPr>
          </w:p>
        </w:tc>
        <w:tc>
          <w:tcPr>
            <w:tcW w:w="1800" w:type="dxa"/>
          </w:tcPr>
          <w:p w14:paraId="43044AEC" w14:textId="77777777" w:rsidR="00B51E4D" w:rsidRPr="00142861" w:rsidRDefault="00B51E4D" w:rsidP="00320A47">
            <w:pPr>
              <w:spacing w:line="276" w:lineRule="auto"/>
              <w:rPr>
                <w:rFonts w:asciiTheme="minorHAnsi" w:hAnsiTheme="minorHAnsi" w:cstheme="minorHAnsi"/>
              </w:rPr>
            </w:pPr>
          </w:p>
        </w:tc>
        <w:tc>
          <w:tcPr>
            <w:tcW w:w="2160" w:type="dxa"/>
          </w:tcPr>
          <w:p w14:paraId="16BB177A" w14:textId="77777777" w:rsidR="00B51E4D" w:rsidRPr="00142861" w:rsidRDefault="00B51E4D" w:rsidP="00320A47">
            <w:pPr>
              <w:spacing w:line="276" w:lineRule="auto"/>
              <w:rPr>
                <w:rFonts w:asciiTheme="minorHAnsi" w:hAnsiTheme="minorHAnsi" w:cstheme="minorHAnsi"/>
              </w:rPr>
            </w:pPr>
          </w:p>
        </w:tc>
        <w:tc>
          <w:tcPr>
            <w:tcW w:w="2001" w:type="dxa"/>
          </w:tcPr>
          <w:p w14:paraId="4D198DE3" w14:textId="77777777" w:rsidR="00B51E4D" w:rsidRPr="00142861" w:rsidRDefault="00B51E4D" w:rsidP="00320A47">
            <w:pPr>
              <w:spacing w:line="276" w:lineRule="auto"/>
              <w:rPr>
                <w:rFonts w:asciiTheme="minorHAnsi" w:hAnsiTheme="minorHAnsi" w:cstheme="minorHAnsi"/>
              </w:rPr>
            </w:pPr>
          </w:p>
        </w:tc>
      </w:tr>
    </w:tbl>
    <w:p w14:paraId="1216C1A8" w14:textId="35C3D2FA" w:rsidR="00FE50A0" w:rsidRPr="00142861" w:rsidRDefault="00FE50A0" w:rsidP="003C621C">
      <w:pPr>
        <w:spacing w:after="0" w:line="36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11"/>
      </w:tblGrid>
      <w:tr w:rsidR="00142861" w:rsidRPr="00A76291" w14:paraId="74A7FAF7" w14:textId="77777777" w:rsidTr="000B609B">
        <w:tc>
          <w:tcPr>
            <w:tcW w:w="2605" w:type="dxa"/>
          </w:tcPr>
          <w:p w14:paraId="696BB14F" w14:textId="355EC43F" w:rsidR="00142861" w:rsidRPr="00A76291" w:rsidRDefault="00142861" w:rsidP="003C621C">
            <w:pPr>
              <w:spacing w:line="360" w:lineRule="auto"/>
              <w:rPr>
                <w:rFonts w:asciiTheme="minorHAnsi" w:hAnsiTheme="minorHAnsi" w:cstheme="minorHAnsi"/>
                <w:b/>
                <w:bCs/>
              </w:rPr>
            </w:pPr>
            <w:r w:rsidRPr="00A76291">
              <w:rPr>
                <w:rFonts w:asciiTheme="minorHAnsi" w:hAnsiTheme="minorHAnsi" w:cstheme="minorHAnsi"/>
                <w:b/>
                <w:bCs/>
              </w:rPr>
              <w:t>Approval Period:</w:t>
            </w:r>
          </w:p>
        </w:tc>
        <w:tc>
          <w:tcPr>
            <w:tcW w:w="6411" w:type="dxa"/>
          </w:tcPr>
          <w:p w14:paraId="5B6A1220" w14:textId="77777777" w:rsidR="000B609B" w:rsidRPr="00A76291" w:rsidRDefault="000B609B" w:rsidP="000B609B">
            <w:pPr>
              <w:spacing w:line="360" w:lineRule="auto"/>
              <w:rPr>
                <w:rFonts w:asciiTheme="minorHAnsi" w:hAnsiTheme="minorHAnsi" w:cstheme="minorHAnsi"/>
              </w:rPr>
            </w:pPr>
            <w:r w:rsidRPr="00A76291">
              <w:rPr>
                <w:rFonts w:asciiTheme="minorHAnsi" w:hAnsiTheme="minorHAnsi" w:cstheme="minorHAnsi"/>
              </w:rPr>
              <w:t>Annually*</w:t>
            </w:r>
          </w:p>
          <w:p w14:paraId="637E058E" w14:textId="2BB52069" w:rsidR="00142861" w:rsidRPr="00A76291" w:rsidRDefault="000B609B" w:rsidP="000B609B">
            <w:pPr>
              <w:spacing w:line="360" w:lineRule="auto"/>
              <w:rPr>
                <w:rFonts w:asciiTheme="minorHAnsi" w:hAnsiTheme="minorHAnsi" w:cstheme="minorHAnsi"/>
              </w:rPr>
            </w:pPr>
            <w:r w:rsidRPr="00A76291">
              <w:rPr>
                <w:rFonts w:asciiTheme="minorHAnsi" w:hAnsiTheme="minorHAnsi" w:cstheme="minorHAnsi"/>
              </w:rPr>
              <w:t>* Unless there are changes in the law or circumstances in which case the policy and/or documents shall be revised accordingly</w:t>
            </w:r>
          </w:p>
        </w:tc>
      </w:tr>
      <w:tr w:rsidR="00142861" w:rsidRPr="00A76291" w14:paraId="36ACD6EC" w14:textId="77777777" w:rsidTr="000B609B">
        <w:tc>
          <w:tcPr>
            <w:tcW w:w="2605" w:type="dxa"/>
          </w:tcPr>
          <w:p w14:paraId="6B53C286" w14:textId="47773FC5" w:rsidR="00142861" w:rsidRPr="00A76291" w:rsidRDefault="000B609B" w:rsidP="003C621C">
            <w:pPr>
              <w:spacing w:line="360" w:lineRule="auto"/>
              <w:rPr>
                <w:rFonts w:asciiTheme="minorHAnsi" w:hAnsiTheme="minorHAnsi" w:cstheme="minorHAnsi"/>
                <w:b/>
                <w:bCs/>
              </w:rPr>
            </w:pPr>
            <w:r w:rsidRPr="00A76291">
              <w:rPr>
                <w:rFonts w:asciiTheme="minorHAnsi" w:hAnsiTheme="minorHAnsi" w:cstheme="minorHAnsi"/>
                <w:b/>
                <w:bCs/>
              </w:rPr>
              <w:t>Approval Level Required:</w:t>
            </w:r>
          </w:p>
        </w:tc>
        <w:tc>
          <w:tcPr>
            <w:tcW w:w="6411" w:type="dxa"/>
          </w:tcPr>
          <w:p w14:paraId="075A84FF" w14:textId="50D11142" w:rsidR="00142861" w:rsidRPr="00A76291" w:rsidRDefault="000B609B" w:rsidP="000B609B">
            <w:pPr>
              <w:spacing w:line="360" w:lineRule="auto"/>
              <w:rPr>
                <w:rFonts w:asciiTheme="minorHAnsi" w:hAnsiTheme="minorHAnsi" w:cstheme="minorHAnsi"/>
              </w:rPr>
            </w:pPr>
            <w:r w:rsidRPr="00A76291">
              <w:rPr>
                <w:rFonts w:asciiTheme="minorHAnsi" w:hAnsiTheme="minorHAnsi" w:cstheme="minorHAnsi"/>
              </w:rPr>
              <w:t>Governing Body or individual Governor</w:t>
            </w:r>
            <w:r w:rsidRPr="00A76291">
              <w:rPr>
                <w:rFonts w:asciiTheme="minorHAnsi" w:hAnsiTheme="minorHAnsi" w:cstheme="minorHAnsi"/>
                <w:b/>
                <w:bCs/>
              </w:rPr>
              <w:t> </w:t>
            </w:r>
          </w:p>
        </w:tc>
      </w:tr>
      <w:tr w:rsidR="00142861" w:rsidRPr="00A76291" w14:paraId="265D26B4" w14:textId="77777777" w:rsidTr="000B609B">
        <w:tc>
          <w:tcPr>
            <w:tcW w:w="2605" w:type="dxa"/>
          </w:tcPr>
          <w:p w14:paraId="1FBDDCA0" w14:textId="49142633" w:rsidR="00142861" w:rsidRPr="00A76291" w:rsidRDefault="000B609B" w:rsidP="003C621C">
            <w:pPr>
              <w:spacing w:line="360" w:lineRule="auto"/>
              <w:rPr>
                <w:rFonts w:asciiTheme="minorHAnsi" w:hAnsiTheme="minorHAnsi" w:cstheme="minorHAnsi"/>
                <w:b/>
                <w:bCs/>
              </w:rPr>
            </w:pPr>
            <w:r w:rsidRPr="00A76291">
              <w:rPr>
                <w:rFonts w:asciiTheme="minorHAnsi" w:hAnsiTheme="minorHAnsi" w:cstheme="minorHAnsi"/>
                <w:b/>
                <w:bCs/>
              </w:rPr>
              <w:t>Document Version:</w:t>
            </w:r>
          </w:p>
        </w:tc>
        <w:tc>
          <w:tcPr>
            <w:tcW w:w="6411" w:type="dxa"/>
          </w:tcPr>
          <w:p w14:paraId="51C5A524" w14:textId="57D87C74" w:rsidR="00142861" w:rsidRPr="00A76291" w:rsidRDefault="000B609B" w:rsidP="000B609B">
            <w:pPr>
              <w:spacing w:line="360" w:lineRule="auto"/>
              <w:rPr>
                <w:rFonts w:asciiTheme="minorHAnsi" w:hAnsiTheme="minorHAnsi" w:cstheme="minorHAnsi"/>
              </w:rPr>
            </w:pPr>
            <w:r w:rsidRPr="00A76291">
              <w:rPr>
                <w:rFonts w:asciiTheme="minorHAnsi" w:hAnsiTheme="minorHAnsi" w:cstheme="minorHAnsi"/>
              </w:rPr>
              <w:t>V001/072022</w:t>
            </w:r>
          </w:p>
        </w:tc>
      </w:tr>
    </w:tbl>
    <w:p w14:paraId="0FA6B727" w14:textId="77777777" w:rsidR="00142861" w:rsidRPr="00A76291" w:rsidRDefault="00142861" w:rsidP="003C621C">
      <w:pPr>
        <w:spacing w:after="0" w:line="360" w:lineRule="auto"/>
        <w:rPr>
          <w:b/>
          <w:bCs/>
          <w:sz w:val="20"/>
          <w:szCs w:val="20"/>
        </w:rPr>
      </w:pPr>
    </w:p>
    <w:p w14:paraId="777B6E58" w14:textId="77777777" w:rsidR="009B4920" w:rsidRPr="00A76291" w:rsidRDefault="009B4920" w:rsidP="003C621C">
      <w:pPr>
        <w:spacing w:after="0" w:line="240" w:lineRule="auto"/>
        <w:rPr>
          <w:b/>
          <w:bCs/>
          <w:sz w:val="20"/>
          <w:szCs w:val="20"/>
        </w:rPr>
      </w:pPr>
    </w:p>
    <w:p w14:paraId="5807410B" w14:textId="77777777" w:rsidR="009B4920" w:rsidRPr="00A76291" w:rsidRDefault="009B4920" w:rsidP="003C621C">
      <w:pPr>
        <w:spacing w:after="0" w:line="240" w:lineRule="auto"/>
        <w:rPr>
          <w:b/>
          <w:bCs/>
          <w:sz w:val="20"/>
          <w:szCs w:val="20"/>
        </w:rPr>
      </w:pPr>
    </w:p>
    <w:p w14:paraId="2A453D10" w14:textId="4EC8CA2D" w:rsidR="00AC1E81" w:rsidRPr="004A3559" w:rsidRDefault="009B4920" w:rsidP="00A76291">
      <w:pPr>
        <w:spacing w:after="0" w:line="360" w:lineRule="auto"/>
        <w:jc w:val="both"/>
        <w:rPr>
          <w:rFonts w:ascii="Calibri" w:hAnsi="Calibri" w:cs="Calibri"/>
          <w:sz w:val="20"/>
          <w:szCs w:val="20"/>
        </w:rPr>
      </w:pPr>
      <w:r w:rsidRPr="004A3559">
        <w:rPr>
          <w:rFonts w:ascii="Calibri" w:hAnsi="Calibri" w:cs="Calibri"/>
          <w:b/>
          <w:bCs/>
          <w:sz w:val="20"/>
          <w:szCs w:val="20"/>
        </w:rPr>
        <w:t>Linked Policies:</w:t>
      </w:r>
      <w:r w:rsidRPr="004A3559">
        <w:rPr>
          <w:rFonts w:ascii="Calibri" w:hAnsi="Calibri" w:cs="Calibri"/>
          <w:b/>
          <w:bCs/>
          <w:sz w:val="20"/>
          <w:szCs w:val="20"/>
        </w:rPr>
        <w:tab/>
      </w:r>
      <w:r w:rsidRPr="004A3559">
        <w:rPr>
          <w:rFonts w:ascii="Calibri" w:hAnsi="Calibri" w:cs="Calibri"/>
          <w:b/>
          <w:bCs/>
          <w:sz w:val="20"/>
          <w:szCs w:val="20"/>
        </w:rPr>
        <w:tab/>
      </w:r>
      <w:r w:rsidRPr="004A3559">
        <w:rPr>
          <w:rFonts w:ascii="Calibri" w:hAnsi="Calibri" w:cs="Calibri"/>
          <w:b/>
          <w:bCs/>
          <w:sz w:val="20"/>
          <w:szCs w:val="20"/>
        </w:rPr>
        <w:tab/>
      </w:r>
      <w:r w:rsidR="00A76291" w:rsidRPr="004A3559">
        <w:rPr>
          <w:rFonts w:ascii="Calibri" w:hAnsi="Calibri" w:cs="Calibri"/>
          <w:sz w:val="20"/>
          <w:szCs w:val="20"/>
        </w:rPr>
        <w:t>n/a</w:t>
      </w:r>
    </w:p>
    <w:p w14:paraId="20336A1B" w14:textId="11A1F84C" w:rsidR="009B4920" w:rsidRPr="004A3559" w:rsidRDefault="009B4920" w:rsidP="009B4920">
      <w:pPr>
        <w:spacing w:after="0" w:line="360" w:lineRule="auto"/>
        <w:jc w:val="both"/>
        <w:rPr>
          <w:rFonts w:ascii="Calibri" w:hAnsi="Calibri" w:cs="Calibri"/>
          <w:sz w:val="20"/>
          <w:szCs w:val="20"/>
        </w:rPr>
      </w:pPr>
      <w:r w:rsidRPr="004A3559">
        <w:rPr>
          <w:rFonts w:ascii="Calibri" w:hAnsi="Calibri" w:cs="Calibri"/>
          <w:b/>
          <w:bCs/>
          <w:sz w:val="20"/>
          <w:szCs w:val="20"/>
        </w:rPr>
        <w:tab/>
      </w:r>
      <w:r w:rsidRPr="004A3559">
        <w:rPr>
          <w:rFonts w:ascii="Calibri" w:hAnsi="Calibri" w:cs="Calibri"/>
          <w:b/>
          <w:bCs/>
          <w:sz w:val="20"/>
          <w:szCs w:val="20"/>
        </w:rPr>
        <w:tab/>
      </w:r>
      <w:r w:rsidRPr="004A3559">
        <w:rPr>
          <w:rFonts w:ascii="Calibri" w:hAnsi="Calibri" w:cs="Calibri"/>
          <w:b/>
          <w:bCs/>
          <w:sz w:val="20"/>
          <w:szCs w:val="20"/>
        </w:rPr>
        <w:tab/>
      </w:r>
      <w:r w:rsidRPr="004A3559">
        <w:rPr>
          <w:rFonts w:ascii="Calibri" w:hAnsi="Calibri" w:cs="Calibri"/>
          <w:b/>
          <w:bCs/>
          <w:sz w:val="20"/>
          <w:szCs w:val="20"/>
        </w:rPr>
        <w:tab/>
      </w:r>
    </w:p>
    <w:p w14:paraId="6F7A5151" w14:textId="276BDBFB" w:rsidR="009B4920" w:rsidRPr="004A3559" w:rsidRDefault="009B4920" w:rsidP="009B4920">
      <w:pPr>
        <w:spacing w:after="0" w:line="360" w:lineRule="auto"/>
        <w:jc w:val="both"/>
        <w:rPr>
          <w:rFonts w:ascii="Calibri" w:hAnsi="Calibri" w:cs="Calibri"/>
          <w:sz w:val="20"/>
          <w:szCs w:val="20"/>
        </w:rPr>
      </w:pPr>
      <w:r w:rsidRPr="004A3559">
        <w:rPr>
          <w:rFonts w:ascii="Calibri" w:hAnsi="Calibri" w:cs="Calibri"/>
          <w:b/>
          <w:bCs/>
          <w:sz w:val="20"/>
          <w:szCs w:val="20"/>
        </w:rPr>
        <w:t xml:space="preserve">Appendices: </w:t>
      </w:r>
      <w:r w:rsidRPr="004A3559">
        <w:rPr>
          <w:rFonts w:ascii="Calibri" w:hAnsi="Calibri" w:cs="Calibri"/>
          <w:b/>
          <w:bCs/>
          <w:sz w:val="20"/>
          <w:szCs w:val="20"/>
        </w:rPr>
        <w:tab/>
      </w:r>
      <w:r w:rsidRPr="004A3559">
        <w:rPr>
          <w:rFonts w:ascii="Calibri" w:hAnsi="Calibri" w:cs="Calibri"/>
          <w:b/>
          <w:bCs/>
          <w:sz w:val="20"/>
          <w:szCs w:val="20"/>
        </w:rPr>
        <w:tab/>
      </w:r>
      <w:r w:rsidRPr="004A3559">
        <w:rPr>
          <w:rFonts w:ascii="Calibri" w:hAnsi="Calibri" w:cs="Calibri"/>
          <w:b/>
          <w:bCs/>
          <w:sz w:val="20"/>
          <w:szCs w:val="20"/>
        </w:rPr>
        <w:tab/>
      </w:r>
      <w:r w:rsidR="00B6756B" w:rsidRPr="004A3559">
        <w:rPr>
          <w:rFonts w:ascii="Calibri" w:hAnsi="Calibri" w:cs="Calibri"/>
          <w:sz w:val="20"/>
          <w:szCs w:val="20"/>
        </w:rPr>
        <w:t>Complaints Form</w:t>
      </w:r>
    </w:p>
    <w:p w14:paraId="72FB7BBA" w14:textId="77777777" w:rsidR="009B4920" w:rsidRPr="004A3559" w:rsidRDefault="009B4920" w:rsidP="003C621C">
      <w:pPr>
        <w:spacing w:after="0" w:line="240" w:lineRule="auto"/>
        <w:rPr>
          <w:b/>
          <w:bCs/>
          <w:sz w:val="20"/>
          <w:szCs w:val="20"/>
        </w:rPr>
      </w:pPr>
    </w:p>
    <w:p w14:paraId="3D6935D2" w14:textId="77777777" w:rsidR="009B4920" w:rsidRPr="004A3559" w:rsidRDefault="009B4920" w:rsidP="003C621C">
      <w:pPr>
        <w:spacing w:after="0" w:line="240" w:lineRule="auto"/>
        <w:rPr>
          <w:b/>
          <w:bCs/>
          <w:sz w:val="20"/>
          <w:szCs w:val="20"/>
        </w:rPr>
      </w:pPr>
    </w:p>
    <w:p w14:paraId="4B13EA00" w14:textId="130EBF23" w:rsidR="00FE50A0" w:rsidRPr="003C621C" w:rsidRDefault="003C621C" w:rsidP="003C621C">
      <w:pPr>
        <w:spacing w:after="0" w:line="240" w:lineRule="auto"/>
        <w:rPr>
          <w:sz w:val="20"/>
          <w:szCs w:val="20"/>
        </w:rPr>
      </w:pPr>
      <w:r w:rsidRPr="004A3559">
        <w:rPr>
          <w:b/>
          <w:bCs/>
          <w:sz w:val="20"/>
          <w:szCs w:val="20"/>
        </w:rPr>
        <w:t xml:space="preserve">Supreme Education </w:t>
      </w:r>
      <w:r w:rsidRPr="004A3559">
        <w:rPr>
          <w:b/>
          <w:bCs/>
          <w:sz w:val="20"/>
          <w:szCs w:val="20"/>
        </w:rPr>
        <w:br/>
      </w:r>
      <w:r w:rsidRPr="004A3559">
        <w:rPr>
          <w:sz w:val="20"/>
          <w:szCs w:val="20"/>
        </w:rPr>
        <w:t>1433a London Road</w:t>
      </w:r>
      <w:r w:rsidRPr="003C621C">
        <w:rPr>
          <w:sz w:val="20"/>
          <w:szCs w:val="20"/>
        </w:rPr>
        <w:t xml:space="preserve"> </w:t>
      </w:r>
      <w:r w:rsidRPr="003C621C">
        <w:rPr>
          <w:sz w:val="20"/>
          <w:szCs w:val="20"/>
        </w:rPr>
        <w:br/>
        <w:t xml:space="preserve">London </w:t>
      </w:r>
      <w:r w:rsidRPr="003C621C">
        <w:rPr>
          <w:sz w:val="20"/>
          <w:szCs w:val="20"/>
        </w:rPr>
        <w:br/>
        <w:t>SW</w:t>
      </w:r>
      <w:r>
        <w:rPr>
          <w:sz w:val="20"/>
          <w:szCs w:val="20"/>
        </w:rPr>
        <w:t>1</w:t>
      </w:r>
      <w:r w:rsidRPr="003C621C">
        <w:rPr>
          <w:sz w:val="20"/>
          <w:szCs w:val="20"/>
        </w:rPr>
        <w:t xml:space="preserve">6 4AQ </w:t>
      </w:r>
      <w:r w:rsidRPr="003C621C">
        <w:rPr>
          <w:sz w:val="20"/>
          <w:szCs w:val="20"/>
        </w:rPr>
        <w:br/>
      </w:r>
      <w:hyperlink r:id="rId9" w:tgtFrame="_blank" w:history="1">
        <w:r w:rsidRPr="003C621C">
          <w:rPr>
            <w:rStyle w:val="Hyperlink"/>
            <w:sz w:val="20"/>
            <w:szCs w:val="20"/>
          </w:rPr>
          <w:t>www.supremeeducation.org</w:t>
        </w:r>
      </w:hyperlink>
    </w:p>
    <w:sdt>
      <w:sdtPr>
        <w:rPr>
          <w:rFonts w:asciiTheme="minorHAnsi" w:eastAsiaTheme="minorHAnsi" w:hAnsiTheme="minorHAnsi" w:cstheme="minorBidi"/>
          <w:b w:val="0"/>
          <w:bCs w:val="0"/>
          <w:color w:val="auto"/>
          <w:sz w:val="22"/>
          <w:szCs w:val="22"/>
        </w:rPr>
        <w:id w:val="-1950925531"/>
        <w:docPartObj>
          <w:docPartGallery w:val="Table of Contents"/>
          <w:docPartUnique/>
        </w:docPartObj>
      </w:sdtPr>
      <w:sdtEndPr>
        <w:rPr>
          <w:noProof/>
        </w:rPr>
      </w:sdtEndPr>
      <w:sdtContent>
        <w:p w14:paraId="60AD092C" w14:textId="63CE44A4" w:rsidR="00D95134" w:rsidRDefault="00D95134">
          <w:pPr>
            <w:pStyle w:val="TOCHeading"/>
          </w:pPr>
          <w:r>
            <w:t>Contents</w:t>
          </w:r>
        </w:p>
        <w:p w14:paraId="551C6FF5" w14:textId="650EF43E" w:rsidR="00B6756B" w:rsidRDefault="00D95134">
          <w:pPr>
            <w:pStyle w:val="TOC2"/>
            <w:tabs>
              <w:tab w:val="right" w:leader="dot" w:pos="9016"/>
            </w:tabs>
            <w:rPr>
              <w:rFonts w:eastAsiaTheme="minorEastAsia"/>
              <w:noProof/>
            </w:rPr>
          </w:pPr>
          <w:r>
            <w:fldChar w:fldCharType="begin"/>
          </w:r>
          <w:r>
            <w:instrText xml:space="preserve"> TOC \o "1-3" \h \z \u </w:instrText>
          </w:r>
          <w:r>
            <w:fldChar w:fldCharType="separate"/>
          </w:r>
          <w:hyperlink w:anchor="_Toc109600529" w:history="1">
            <w:r w:rsidR="00B6756B" w:rsidRPr="00D86D3C">
              <w:rPr>
                <w:rStyle w:val="Hyperlink"/>
                <w:rFonts w:eastAsia="Times New Roman"/>
                <w:noProof/>
              </w:rPr>
              <w:t>Purpose:</w:t>
            </w:r>
            <w:r w:rsidR="00B6756B">
              <w:rPr>
                <w:noProof/>
                <w:webHidden/>
              </w:rPr>
              <w:tab/>
            </w:r>
            <w:r w:rsidR="00B6756B">
              <w:rPr>
                <w:noProof/>
                <w:webHidden/>
              </w:rPr>
              <w:fldChar w:fldCharType="begin"/>
            </w:r>
            <w:r w:rsidR="00B6756B">
              <w:rPr>
                <w:noProof/>
                <w:webHidden/>
              </w:rPr>
              <w:instrText xml:space="preserve"> PAGEREF _Toc109600529 \h </w:instrText>
            </w:r>
            <w:r w:rsidR="00B6756B">
              <w:rPr>
                <w:noProof/>
                <w:webHidden/>
              </w:rPr>
            </w:r>
            <w:r w:rsidR="00B6756B">
              <w:rPr>
                <w:noProof/>
                <w:webHidden/>
              </w:rPr>
              <w:fldChar w:fldCharType="separate"/>
            </w:r>
            <w:r w:rsidR="00B6756B">
              <w:rPr>
                <w:noProof/>
                <w:webHidden/>
              </w:rPr>
              <w:t>3</w:t>
            </w:r>
            <w:r w:rsidR="00B6756B">
              <w:rPr>
                <w:noProof/>
                <w:webHidden/>
              </w:rPr>
              <w:fldChar w:fldCharType="end"/>
            </w:r>
          </w:hyperlink>
        </w:p>
        <w:p w14:paraId="3EFFEC29" w14:textId="6252B48E" w:rsidR="00B6756B" w:rsidRDefault="00B6756B">
          <w:pPr>
            <w:pStyle w:val="TOC2"/>
            <w:tabs>
              <w:tab w:val="right" w:leader="dot" w:pos="9016"/>
            </w:tabs>
            <w:rPr>
              <w:rFonts w:eastAsiaTheme="minorEastAsia"/>
              <w:noProof/>
            </w:rPr>
          </w:pPr>
          <w:hyperlink w:anchor="_Toc109600530" w:history="1">
            <w:r w:rsidRPr="00D86D3C">
              <w:rPr>
                <w:rStyle w:val="Hyperlink"/>
                <w:rFonts w:eastAsia="Times New Roman"/>
                <w:noProof/>
                <w:lang w:val="en-GB"/>
              </w:rPr>
              <w:t>Scope:</w:t>
            </w:r>
            <w:r>
              <w:rPr>
                <w:noProof/>
                <w:webHidden/>
              </w:rPr>
              <w:tab/>
            </w:r>
            <w:r>
              <w:rPr>
                <w:noProof/>
                <w:webHidden/>
              </w:rPr>
              <w:fldChar w:fldCharType="begin"/>
            </w:r>
            <w:r>
              <w:rPr>
                <w:noProof/>
                <w:webHidden/>
              </w:rPr>
              <w:instrText xml:space="preserve"> PAGEREF _Toc109600530 \h </w:instrText>
            </w:r>
            <w:r>
              <w:rPr>
                <w:noProof/>
                <w:webHidden/>
              </w:rPr>
            </w:r>
            <w:r>
              <w:rPr>
                <w:noProof/>
                <w:webHidden/>
              </w:rPr>
              <w:fldChar w:fldCharType="separate"/>
            </w:r>
            <w:r>
              <w:rPr>
                <w:noProof/>
                <w:webHidden/>
              </w:rPr>
              <w:t>3</w:t>
            </w:r>
            <w:r>
              <w:rPr>
                <w:noProof/>
                <w:webHidden/>
              </w:rPr>
              <w:fldChar w:fldCharType="end"/>
            </w:r>
          </w:hyperlink>
        </w:p>
        <w:p w14:paraId="7B13B8C8" w14:textId="52FDFCFF" w:rsidR="00B6756B" w:rsidRDefault="00B6756B">
          <w:pPr>
            <w:pStyle w:val="TOC2"/>
            <w:tabs>
              <w:tab w:val="right" w:leader="dot" w:pos="9016"/>
            </w:tabs>
            <w:rPr>
              <w:rFonts w:eastAsiaTheme="minorEastAsia"/>
              <w:noProof/>
            </w:rPr>
          </w:pPr>
          <w:hyperlink w:anchor="_Toc109600531" w:history="1">
            <w:r w:rsidRPr="00D86D3C">
              <w:rPr>
                <w:rStyle w:val="Hyperlink"/>
                <w:rFonts w:eastAsia="Times New Roman"/>
                <w:noProof/>
              </w:rPr>
              <w:t>Policy:</w:t>
            </w:r>
            <w:r>
              <w:rPr>
                <w:noProof/>
                <w:webHidden/>
              </w:rPr>
              <w:tab/>
            </w:r>
            <w:r>
              <w:rPr>
                <w:noProof/>
                <w:webHidden/>
              </w:rPr>
              <w:fldChar w:fldCharType="begin"/>
            </w:r>
            <w:r>
              <w:rPr>
                <w:noProof/>
                <w:webHidden/>
              </w:rPr>
              <w:instrText xml:space="preserve"> PAGEREF _Toc109600531 \h </w:instrText>
            </w:r>
            <w:r>
              <w:rPr>
                <w:noProof/>
                <w:webHidden/>
              </w:rPr>
            </w:r>
            <w:r>
              <w:rPr>
                <w:noProof/>
                <w:webHidden/>
              </w:rPr>
              <w:fldChar w:fldCharType="separate"/>
            </w:r>
            <w:r>
              <w:rPr>
                <w:noProof/>
                <w:webHidden/>
              </w:rPr>
              <w:t>3</w:t>
            </w:r>
            <w:r>
              <w:rPr>
                <w:noProof/>
                <w:webHidden/>
              </w:rPr>
              <w:fldChar w:fldCharType="end"/>
            </w:r>
          </w:hyperlink>
        </w:p>
        <w:p w14:paraId="3EA4D355" w14:textId="62023621" w:rsidR="00B6756B" w:rsidRDefault="00B6756B">
          <w:pPr>
            <w:pStyle w:val="TOC3"/>
            <w:tabs>
              <w:tab w:val="left" w:pos="880"/>
              <w:tab w:val="right" w:leader="dot" w:pos="9016"/>
            </w:tabs>
            <w:rPr>
              <w:rFonts w:eastAsiaTheme="minorEastAsia"/>
              <w:noProof/>
            </w:rPr>
          </w:pPr>
          <w:hyperlink w:anchor="_Toc109600532" w:history="1">
            <w:r w:rsidRPr="00D86D3C">
              <w:rPr>
                <w:rStyle w:val="Hyperlink"/>
                <w:noProof/>
              </w:rPr>
              <w:t>1.</w:t>
            </w:r>
            <w:r>
              <w:rPr>
                <w:rFonts w:eastAsiaTheme="minorEastAsia"/>
                <w:noProof/>
              </w:rPr>
              <w:tab/>
            </w:r>
            <w:r w:rsidRPr="00D86D3C">
              <w:rPr>
                <w:rStyle w:val="Hyperlink"/>
                <w:noProof/>
                <w:shd w:val="clear" w:color="auto" w:fill="FFFFFF"/>
              </w:rPr>
              <w:t>What Constitutes a Complaint?</w:t>
            </w:r>
            <w:r>
              <w:rPr>
                <w:noProof/>
                <w:webHidden/>
              </w:rPr>
              <w:tab/>
            </w:r>
            <w:r>
              <w:rPr>
                <w:noProof/>
                <w:webHidden/>
              </w:rPr>
              <w:fldChar w:fldCharType="begin"/>
            </w:r>
            <w:r>
              <w:rPr>
                <w:noProof/>
                <w:webHidden/>
              </w:rPr>
              <w:instrText xml:space="preserve"> PAGEREF _Toc109600532 \h </w:instrText>
            </w:r>
            <w:r>
              <w:rPr>
                <w:noProof/>
                <w:webHidden/>
              </w:rPr>
            </w:r>
            <w:r>
              <w:rPr>
                <w:noProof/>
                <w:webHidden/>
              </w:rPr>
              <w:fldChar w:fldCharType="separate"/>
            </w:r>
            <w:r>
              <w:rPr>
                <w:noProof/>
                <w:webHidden/>
              </w:rPr>
              <w:t>4</w:t>
            </w:r>
            <w:r>
              <w:rPr>
                <w:noProof/>
                <w:webHidden/>
              </w:rPr>
              <w:fldChar w:fldCharType="end"/>
            </w:r>
          </w:hyperlink>
        </w:p>
        <w:p w14:paraId="544C3553" w14:textId="7564173F" w:rsidR="00B6756B" w:rsidRDefault="00B6756B">
          <w:pPr>
            <w:pStyle w:val="TOC3"/>
            <w:tabs>
              <w:tab w:val="left" w:pos="880"/>
              <w:tab w:val="right" w:leader="dot" w:pos="9016"/>
            </w:tabs>
            <w:rPr>
              <w:rFonts w:eastAsiaTheme="minorEastAsia"/>
              <w:noProof/>
            </w:rPr>
          </w:pPr>
          <w:hyperlink w:anchor="_Toc109600533" w:history="1">
            <w:r w:rsidRPr="00D86D3C">
              <w:rPr>
                <w:rStyle w:val="Hyperlink"/>
                <w:noProof/>
              </w:rPr>
              <w:t>2.</w:t>
            </w:r>
            <w:r>
              <w:rPr>
                <w:rFonts w:eastAsiaTheme="minorEastAsia"/>
                <w:noProof/>
              </w:rPr>
              <w:tab/>
            </w:r>
            <w:r w:rsidRPr="00D86D3C">
              <w:rPr>
                <w:rStyle w:val="Hyperlink"/>
                <w:noProof/>
                <w:shd w:val="clear" w:color="auto" w:fill="FFFFFF"/>
              </w:rPr>
              <w:t>Aims and Objectives of this Policy</w:t>
            </w:r>
            <w:r>
              <w:rPr>
                <w:noProof/>
                <w:webHidden/>
              </w:rPr>
              <w:tab/>
            </w:r>
            <w:r>
              <w:rPr>
                <w:noProof/>
                <w:webHidden/>
              </w:rPr>
              <w:fldChar w:fldCharType="begin"/>
            </w:r>
            <w:r>
              <w:rPr>
                <w:noProof/>
                <w:webHidden/>
              </w:rPr>
              <w:instrText xml:space="preserve"> PAGEREF _Toc109600533 \h </w:instrText>
            </w:r>
            <w:r>
              <w:rPr>
                <w:noProof/>
                <w:webHidden/>
              </w:rPr>
            </w:r>
            <w:r>
              <w:rPr>
                <w:noProof/>
                <w:webHidden/>
              </w:rPr>
              <w:fldChar w:fldCharType="separate"/>
            </w:r>
            <w:r>
              <w:rPr>
                <w:noProof/>
                <w:webHidden/>
              </w:rPr>
              <w:t>4</w:t>
            </w:r>
            <w:r>
              <w:rPr>
                <w:noProof/>
                <w:webHidden/>
              </w:rPr>
              <w:fldChar w:fldCharType="end"/>
            </w:r>
          </w:hyperlink>
        </w:p>
        <w:p w14:paraId="0AA69C01" w14:textId="305C45E8" w:rsidR="00B6756B" w:rsidRDefault="00B6756B">
          <w:pPr>
            <w:pStyle w:val="TOC3"/>
            <w:tabs>
              <w:tab w:val="left" w:pos="880"/>
              <w:tab w:val="right" w:leader="dot" w:pos="9016"/>
            </w:tabs>
            <w:rPr>
              <w:rFonts w:eastAsiaTheme="minorEastAsia"/>
              <w:noProof/>
            </w:rPr>
          </w:pPr>
          <w:hyperlink w:anchor="_Toc109600534" w:history="1">
            <w:r w:rsidRPr="00D86D3C">
              <w:rPr>
                <w:rStyle w:val="Hyperlink"/>
                <w:noProof/>
              </w:rPr>
              <w:t>3.</w:t>
            </w:r>
            <w:r>
              <w:rPr>
                <w:rFonts w:eastAsiaTheme="minorEastAsia"/>
                <w:noProof/>
              </w:rPr>
              <w:tab/>
            </w:r>
            <w:r w:rsidRPr="00D86D3C">
              <w:rPr>
                <w:rStyle w:val="Hyperlink"/>
                <w:noProof/>
              </w:rPr>
              <w:t>Timeframe for Dealing with Complaints</w:t>
            </w:r>
            <w:r>
              <w:rPr>
                <w:noProof/>
                <w:webHidden/>
              </w:rPr>
              <w:tab/>
            </w:r>
            <w:r>
              <w:rPr>
                <w:noProof/>
                <w:webHidden/>
              </w:rPr>
              <w:fldChar w:fldCharType="begin"/>
            </w:r>
            <w:r>
              <w:rPr>
                <w:noProof/>
                <w:webHidden/>
              </w:rPr>
              <w:instrText xml:space="preserve"> PAGEREF _Toc109600534 \h </w:instrText>
            </w:r>
            <w:r>
              <w:rPr>
                <w:noProof/>
                <w:webHidden/>
              </w:rPr>
            </w:r>
            <w:r>
              <w:rPr>
                <w:noProof/>
                <w:webHidden/>
              </w:rPr>
              <w:fldChar w:fldCharType="separate"/>
            </w:r>
            <w:r>
              <w:rPr>
                <w:noProof/>
                <w:webHidden/>
              </w:rPr>
              <w:t>4</w:t>
            </w:r>
            <w:r>
              <w:rPr>
                <w:noProof/>
                <w:webHidden/>
              </w:rPr>
              <w:fldChar w:fldCharType="end"/>
            </w:r>
          </w:hyperlink>
        </w:p>
        <w:p w14:paraId="34BB8697" w14:textId="7A51BAC8" w:rsidR="00B6756B" w:rsidRDefault="00B6756B">
          <w:pPr>
            <w:pStyle w:val="TOC3"/>
            <w:tabs>
              <w:tab w:val="left" w:pos="880"/>
              <w:tab w:val="right" w:leader="dot" w:pos="9016"/>
            </w:tabs>
            <w:rPr>
              <w:rFonts w:eastAsiaTheme="minorEastAsia"/>
              <w:noProof/>
            </w:rPr>
          </w:pPr>
          <w:hyperlink w:anchor="_Toc109600535" w:history="1">
            <w:r w:rsidRPr="00D86D3C">
              <w:rPr>
                <w:rStyle w:val="Hyperlink"/>
                <w:noProof/>
              </w:rPr>
              <w:t>4.</w:t>
            </w:r>
            <w:r>
              <w:rPr>
                <w:rFonts w:eastAsiaTheme="minorEastAsia"/>
                <w:noProof/>
              </w:rPr>
              <w:tab/>
            </w:r>
            <w:r w:rsidRPr="00D86D3C">
              <w:rPr>
                <w:rStyle w:val="Hyperlink"/>
                <w:noProof/>
              </w:rPr>
              <w:t>Stages of a Complaint</w:t>
            </w:r>
            <w:r>
              <w:rPr>
                <w:noProof/>
                <w:webHidden/>
              </w:rPr>
              <w:tab/>
            </w:r>
            <w:r>
              <w:rPr>
                <w:noProof/>
                <w:webHidden/>
              </w:rPr>
              <w:fldChar w:fldCharType="begin"/>
            </w:r>
            <w:r>
              <w:rPr>
                <w:noProof/>
                <w:webHidden/>
              </w:rPr>
              <w:instrText xml:space="preserve"> PAGEREF _Toc109600535 \h </w:instrText>
            </w:r>
            <w:r>
              <w:rPr>
                <w:noProof/>
                <w:webHidden/>
              </w:rPr>
            </w:r>
            <w:r>
              <w:rPr>
                <w:noProof/>
                <w:webHidden/>
              </w:rPr>
              <w:fldChar w:fldCharType="separate"/>
            </w:r>
            <w:r>
              <w:rPr>
                <w:noProof/>
                <w:webHidden/>
              </w:rPr>
              <w:t>4</w:t>
            </w:r>
            <w:r>
              <w:rPr>
                <w:noProof/>
                <w:webHidden/>
              </w:rPr>
              <w:fldChar w:fldCharType="end"/>
            </w:r>
          </w:hyperlink>
        </w:p>
        <w:p w14:paraId="1927197D" w14:textId="77A7323C" w:rsidR="00B6756B" w:rsidRDefault="00B6756B">
          <w:pPr>
            <w:pStyle w:val="TOC3"/>
            <w:tabs>
              <w:tab w:val="left" w:pos="880"/>
              <w:tab w:val="right" w:leader="dot" w:pos="9016"/>
            </w:tabs>
            <w:rPr>
              <w:rFonts w:eastAsiaTheme="minorEastAsia"/>
              <w:noProof/>
            </w:rPr>
          </w:pPr>
          <w:hyperlink w:anchor="_Toc109600536" w:history="1">
            <w:r w:rsidRPr="00D86D3C">
              <w:rPr>
                <w:rStyle w:val="Hyperlink"/>
                <w:noProof/>
              </w:rPr>
              <w:t>5.</w:t>
            </w:r>
            <w:r>
              <w:rPr>
                <w:rFonts w:eastAsiaTheme="minorEastAsia"/>
                <w:noProof/>
              </w:rPr>
              <w:tab/>
            </w:r>
            <w:r w:rsidRPr="00D86D3C">
              <w:rPr>
                <w:rStyle w:val="Hyperlink"/>
                <w:noProof/>
              </w:rPr>
              <w:t>Recording Complaints/Concerns</w:t>
            </w:r>
            <w:r>
              <w:rPr>
                <w:noProof/>
                <w:webHidden/>
              </w:rPr>
              <w:tab/>
            </w:r>
            <w:r>
              <w:rPr>
                <w:noProof/>
                <w:webHidden/>
              </w:rPr>
              <w:fldChar w:fldCharType="begin"/>
            </w:r>
            <w:r>
              <w:rPr>
                <w:noProof/>
                <w:webHidden/>
              </w:rPr>
              <w:instrText xml:space="preserve"> PAGEREF _Toc109600536 \h </w:instrText>
            </w:r>
            <w:r>
              <w:rPr>
                <w:noProof/>
                <w:webHidden/>
              </w:rPr>
            </w:r>
            <w:r>
              <w:rPr>
                <w:noProof/>
                <w:webHidden/>
              </w:rPr>
              <w:fldChar w:fldCharType="separate"/>
            </w:r>
            <w:r>
              <w:rPr>
                <w:noProof/>
                <w:webHidden/>
              </w:rPr>
              <w:t>7</w:t>
            </w:r>
            <w:r>
              <w:rPr>
                <w:noProof/>
                <w:webHidden/>
              </w:rPr>
              <w:fldChar w:fldCharType="end"/>
            </w:r>
          </w:hyperlink>
        </w:p>
        <w:p w14:paraId="0C098098" w14:textId="18DE3687" w:rsidR="00B6756B" w:rsidRDefault="00B6756B">
          <w:pPr>
            <w:pStyle w:val="TOC3"/>
            <w:tabs>
              <w:tab w:val="left" w:pos="880"/>
              <w:tab w:val="right" w:leader="dot" w:pos="9016"/>
            </w:tabs>
            <w:rPr>
              <w:rFonts w:eastAsiaTheme="minorEastAsia"/>
              <w:noProof/>
            </w:rPr>
          </w:pPr>
          <w:hyperlink w:anchor="_Toc109600537" w:history="1">
            <w:r w:rsidRPr="00D86D3C">
              <w:rPr>
                <w:rStyle w:val="Hyperlink"/>
                <w:noProof/>
              </w:rPr>
              <w:t>6.</w:t>
            </w:r>
            <w:r>
              <w:rPr>
                <w:rFonts w:eastAsiaTheme="minorEastAsia"/>
                <w:noProof/>
              </w:rPr>
              <w:tab/>
            </w:r>
            <w:r w:rsidRPr="00D86D3C">
              <w:rPr>
                <w:rStyle w:val="Hyperlink"/>
                <w:noProof/>
              </w:rPr>
              <w:t>Monitoring Complaints/Concerns</w:t>
            </w:r>
            <w:r>
              <w:rPr>
                <w:noProof/>
                <w:webHidden/>
              </w:rPr>
              <w:tab/>
            </w:r>
            <w:r>
              <w:rPr>
                <w:noProof/>
                <w:webHidden/>
              </w:rPr>
              <w:fldChar w:fldCharType="begin"/>
            </w:r>
            <w:r>
              <w:rPr>
                <w:noProof/>
                <w:webHidden/>
              </w:rPr>
              <w:instrText xml:space="preserve"> PAGEREF _Toc109600537 \h </w:instrText>
            </w:r>
            <w:r>
              <w:rPr>
                <w:noProof/>
                <w:webHidden/>
              </w:rPr>
            </w:r>
            <w:r>
              <w:rPr>
                <w:noProof/>
                <w:webHidden/>
              </w:rPr>
              <w:fldChar w:fldCharType="separate"/>
            </w:r>
            <w:r>
              <w:rPr>
                <w:noProof/>
                <w:webHidden/>
              </w:rPr>
              <w:t>8</w:t>
            </w:r>
            <w:r>
              <w:rPr>
                <w:noProof/>
                <w:webHidden/>
              </w:rPr>
              <w:fldChar w:fldCharType="end"/>
            </w:r>
          </w:hyperlink>
        </w:p>
        <w:p w14:paraId="6396F2D3" w14:textId="388A159C" w:rsidR="00B6756B" w:rsidRDefault="00B6756B">
          <w:pPr>
            <w:pStyle w:val="TOC2"/>
            <w:tabs>
              <w:tab w:val="right" w:leader="dot" w:pos="9016"/>
            </w:tabs>
            <w:rPr>
              <w:rFonts w:eastAsiaTheme="minorEastAsia"/>
              <w:noProof/>
            </w:rPr>
          </w:pPr>
          <w:hyperlink w:anchor="_Toc109600538" w:history="1">
            <w:r w:rsidRPr="00D86D3C">
              <w:rPr>
                <w:rStyle w:val="Hyperlink"/>
                <w:rFonts w:eastAsia="Times New Roman" w:cstheme="majorBidi"/>
                <w:b/>
                <w:noProof/>
                <w:lang w:val="en-GB"/>
              </w:rPr>
              <w:t>Procedure:</w:t>
            </w:r>
            <w:r>
              <w:rPr>
                <w:noProof/>
                <w:webHidden/>
              </w:rPr>
              <w:tab/>
            </w:r>
            <w:r>
              <w:rPr>
                <w:noProof/>
                <w:webHidden/>
              </w:rPr>
              <w:fldChar w:fldCharType="begin"/>
            </w:r>
            <w:r>
              <w:rPr>
                <w:noProof/>
                <w:webHidden/>
              </w:rPr>
              <w:instrText xml:space="preserve"> PAGEREF _Toc109600538 \h </w:instrText>
            </w:r>
            <w:r>
              <w:rPr>
                <w:noProof/>
                <w:webHidden/>
              </w:rPr>
            </w:r>
            <w:r>
              <w:rPr>
                <w:noProof/>
                <w:webHidden/>
              </w:rPr>
              <w:fldChar w:fldCharType="separate"/>
            </w:r>
            <w:r>
              <w:rPr>
                <w:noProof/>
                <w:webHidden/>
              </w:rPr>
              <w:t>9</w:t>
            </w:r>
            <w:r>
              <w:rPr>
                <w:noProof/>
                <w:webHidden/>
              </w:rPr>
              <w:fldChar w:fldCharType="end"/>
            </w:r>
          </w:hyperlink>
        </w:p>
        <w:p w14:paraId="30EE7DEB" w14:textId="4D66BBC4" w:rsidR="00B6756B" w:rsidRDefault="00B6756B">
          <w:pPr>
            <w:pStyle w:val="TOC2"/>
            <w:tabs>
              <w:tab w:val="right" w:leader="dot" w:pos="9016"/>
            </w:tabs>
            <w:rPr>
              <w:rFonts w:eastAsiaTheme="minorEastAsia"/>
              <w:noProof/>
            </w:rPr>
          </w:pPr>
          <w:hyperlink w:anchor="_Toc109600539" w:history="1">
            <w:r w:rsidRPr="00D86D3C">
              <w:rPr>
                <w:rStyle w:val="Hyperlink"/>
                <w:noProof/>
                <w:lang w:val="en-GB"/>
              </w:rPr>
              <w:t>Appendix 1:  Complaints Form</w:t>
            </w:r>
            <w:r>
              <w:rPr>
                <w:noProof/>
                <w:webHidden/>
              </w:rPr>
              <w:tab/>
            </w:r>
            <w:r>
              <w:rPr>
                <w:noProof/>
                <w:webHidden/>
              </w:rPr>
              <w:fldChar w:fldCharType="begin"/>
            </w:r>
            <w:r>
              <w:rPr>
                <w:noProof/>
                <w:webHidden/>
              </w:rPr>
              <w:instrText xml:space="preserve"> PAGEREF _Toc109600539 \h </w:instrText>
            </w:r>
            <w:r>
              <w:rPr>
                <w:noProof/>
                <w:webHidden/>
              </w:rPr>
            </w:r>
            <w:r>
              <w:rPr>
                <w:noProof/>
                <w:webHidden/>
              </w:rPr>
              <w:fldChar w:fldCharType="separate"/>
            </w:r>
            <w:r>
              <w:rPr>
                <w:noProof/>
                <w:webHidden/>
              </w:rPr>
              <w:t>10</w:t>
            </w:r>
            <w:r>
              <w:rPr>
                <w:noProof/>
                <w:webHidden/>
              </w:rPr>
              <w:fldChar w:fldCharType="end"/>
            </w:r>
          </w:hyperlink>
        </w:p>
        <w:p w14:paraId="6945D10C" w14:textId="48615E1D" w:rsidR="00D95134" w:rsidRDefault="00D95134">
          <w:r>
            <w:rPr>
              <w:b/>
              <w:bCs/>
              <w:noProof/>
            </w:rPr>
            <w:fldChar w:fldCharType="end"/>
          </w:r>
        </w:p>
      </w:sdtContent>
    </w:sdt>
    <w:p w14:paraId="6E3A3E6B" w14:textId="4B799272" w:rsidR="00FE50A0" w:rsidRDefault="00FE50A0" w:rsidP="00320A47">
      <w:pPr>
        <w:spacing w:line="276" w:lineRule="auto"/>
      </w:pPr>
    </w:p>
    <w:p w14:paraId="11F3F7C2" w14:textId="577486DF" w:rsidR="00FE50A0" w:rsidRDefault="00FE50A0" w:rsidP="00320A47">
      <w:pPr>
        <w:spacing w:line="276" w:lineRule="auto"/>
      </w:pPr>
    </w:p>
    <w:p w14:paraId="2C66F819" w14:textId="05489DD1" w:rsidR="00FE50A0" w:rsidRDefault="00FE50A0" w:rsidP="00320A47">
      <w:pPr>
        <w:spacing w:line="276" w:lineRule="auto"/>
      </w:pPr>
    </w:p>
    <w:p w14:paraId="4DDB2062" w14:textId="6A76380D" w:rsidR="00FE50A0" w:rsidRDefault="00FE50A0" w:rsidP="00320A47">
      <w:pPr>
        <w:spacing w:line="276" w:lineRule="auto"/>
      </w:pPr>
    </w:p>
    <w:p w14:paraId="54512C81" w14:textId="1BAA6B93" w:rsidR="0011512C" w:rsidRDefault="0011512C">
      <w:r>
        <w:br w:type="page"/>
      </w:r>
    </w:p>
    <w:p w14:paraId="39058792" w14:textId="77777777" w:rsidR="00D95134" w:rsidRPr="00E338CC" w:rsidRDefault="00D95134" w:rsidP="0011512C">
      <w:pPr>
        <w:pStyle w:val="Heading2"/>
        <w:rPr>
          <w:rFonts w:eastAsia="Times New Roman"/>
        </w:rPr>
      </w:pPr>
      <w:bookmarkStart w:id="0" w:name="_Toc109600529"/>
      <w:r w:rsidRPr="00E338CC">
        <w:rPr>
          <w:rFonts w:eastAsia="Times New Roman"/>
        </w:rPr>
        <w:lastRenderedPageBreak/>
        <w:t>Purpose:</w:t>
      </w:r>
      <w:bookmarkEnd w:id="0"/>
    </w:p>
    <w:p w14:paraId="46169A85" w14:textId="4E9E7BDA" w:rsidR="00BB71FD" w:rsidRPr="00BB71FD" w:rsidRDefault="00BB71FD" w:rsidP="006B1943">
      <w:pPr>
        <w:spacing w:after="0" w:line="360" w:lineRule="auto"/>
        <w:jc w:val="both"/>
        <w:rPr>
          <w:rFonts w:ascii="Arial" w:eastAsia="Times New Roman" w:hAnsi="Arial" w:cs="Arial"/>
          <w:bCs/>
          <w:color w:val="000000"/>
          <w:sz w:val="20"/>
          <w:szCs w:val="20"/>
        </w:rPr>
      </w:pPr>
      <w:r w:rsidRPr="00BB71FD">
        <w:rPr>
          <w:rFonts w:ascii="Arial" w:eastAsia="Times New Roman" w:hAnsi="Arial" w:cs="Arial"/>
          <w:bCs/>
          <w:color w:val="000000"/>
          <w:sz w:val="20"/>
          <w:szCs w:val="20"/>
        </w:rPr>
        <w:t xml:space="preserve">The purpose of this policy is to provide a framework according to which the </w:t>
      </w:r>
      <w:r w:rsidR="00F9002C">
        <w:rPr>
          <w:rFonts w:ascii="Arial" w:eastAsia="Times New Roman" w:hAnsi="Arial" w:cs="Arial"/>
          <w:bCs/>
          <w:color w:val="000000"/>
          <w:sz w:val="20"/>
          <w:szCs w:val="20"/>
        </w:rPr>
        <w:t xml:space="preserve">parents/guardians of students of Supreme Education </w:t>
      </w:r>
      <w:r w:rsidRPr="00BB71FD">
        <w:rPr>
          <w:rFonts w:ascii="Arial" w:eastAsia="Times New Roman" w:hAnsi="Arial" w:cs="Arial"/>
          <w:bCs/>
          <w:color w:val="000000"/>
          <w:sz w:val="20"/>
          <w:szCs w:val="20"/>
        </w:rPr>
        <w:t xml:space="preserve">can provide feedback to </w:t>
      </w:r>
      <w:r w:rsidR="009C7B9F">
        <w:rPr>
          <w:rFonts w:ascii="Arial" w:eastAsia="Times New Roman" w:hAnsi="Arial" w:cs="Arial"/>
          <w:bCs/>
          <w:color w:val="000000"/>
          <w:sz w:val="20"/>
          <w:szCs w:val="20"/>
        </w:rPr>
        <w:t xml:space="preserve">the school.  Supreme Education takes all feedback seriously and uses it as a </w:t>
      </w:r>
      <w:r w:rsidR="00D9511D">
        <w:rPr>
          <w:rFonts w:ascii="Arial" w:eastAsia="Times New Roman" w:hAnsi="Arial" w:cs="Arial"/>
          <w:bCs/>
          <w:color w:val="000000"/>
          <w:sz w:val="20"/>
          <w:szCs w:val="20"/>
        </w:rPr>
        <w:t xml:space="preserve">guide and a </w:t>
      </w:r>
      <w:r w:rsidR="009C7B9F">
        <w:rPr>
          <w:rFonts w:ascii="Arial" w:eastAsia="Times New Roman" w:hAnsi="Arial" w:cs="Arial"/>
          <w:bCs/>
          <w:color w:val="000000"/>
          <w:sz w:val="20"/>
          <w:szCs w:val="20"/>
        </w:rPr>
        <w:t xml:space="preserve">learning tool to </w:t>
      </w:r>
      <w:r w:rsidR="00D9511D">
        <w:rPr>
          <w:rFonts w:ascii="Arial" w:eastAsia="Times New Roman" w:hAnsi="Arial" w:cs="Arial"/>
          <w:bCs/>
          <w:color w:val="000000"/>
          <w:sz w:val="20"/>
          <w:szCs w:val="20"/>
        </w:rPr>
        <w:t xml:space="preserve">ensure that the school continues to provide high quality teaching </w:t>
      </w:r>
      <w:r w:rsidR="00B85BB8">
        <w:rPr>
          <w:rFonts w:ascii="Arial" w:eastAsia="Times New Roman" w:hAnsi="Arial" w:cs="Arial"/>
          <w:bCs/>
          <w:color w:val="000000"/>
          <w:sz w:val="20"/>
          <w:szCs w:val="20"/>
        </w:rPr>
        <w:t>that supports all its students and their families</w:t>
      </w:r>
      <w:r w:rsidRPr="00BB71FD">
        <w:rPr>
          <w:rFonts w:ascii="Arial" w:eastAsia="Times New Roman" w:hAnsi="Arial" w:cs="Arial"/>
          <w:bCs/>
          <w:color w:val="000000"/>
          <w:sz w:val="20"/>
          <w:szCs w:val="20"/>
        </w:rPr>
        <w:t>.  Feedback may be complimentary or be lodged as a complaint.  The information obtained from monitoring and measuring </w:t>
      </w:r>
      <w:r w:rsidR="00B85BB8">
        <w:rPr>
          <w:rFonts w:ascii="Arial" w:eastAsia="Times New Roman" w:hAnsi="Arial" w:cs="Arial"/>
          <w:bCs/>
          <w:color w:val="000000"/>
          <w:sz w:val="20"/>
          <w:szCs w:val="20"/>
        </w:rPr>
        <w:t>feedback</w:t>
      </w:r>
      <w:r w:rsidRPr="00BB71FD">
        <w:rPr>
          <w:rFonts w:ascii="Arial" w:eastAsia="Times New Roman" w:hAnsi="Arial" w:cs="Arial"/>
          <w:bCs/>
          <w:color w:val="000000"/>
          <w:sz w:val="20"/>
          <w:szCs w:val="20"/>
        </w:rPr>
        <w:t xml:space="preserve"> can help identify opportunities for improvement of the </w:t>
      </w:r>
      <w:r w:rsidR="00B85BB8">
        <w:rPr>
          <w:rFonts w:ascii="Arial" w:eastAsia="Times New Roman" w:hAnsi="Arial" w:cs="Arial"/>
          <w:bCs/>
          <w:color w:val="000000"/>
          <w:sz w:val="20"/>
          <w:szCs w:val="20"/>
        </w:rPr>
        <w:t>school</w:t>
      </w:r>
      <w:r w:rsidRPr="00BB71FD">
        <w:rPr>
          <w:rFonts w:ascii="Arial" w:eastAsia="Times New Roman" w:hAnsi="Arial" w:cs="Arial"/>
          <w:bCs/>
          <w:color w:val="000000"/>
          <w:sz w:val="20"/>
          <w:szCs w:val="20"/>
        </w:rPr>
        <w:t>'s strategies, processes and characteristics.</w:t>
      </w:r>
    </w:p>
    <w:p w14:paraId="43598229" w14:textId="77777777" w:rsidR="006B1943" w:rsidRDefault="006B1943" w:rsidP="006B1943">
      <w:pPr>
        <w:spacing w:after="0" w:line="360" w:lineRule="auto"/>
        <w:jc w:val="both"/>
        <w:rPr>
          <w:rFonts w:ascii="Arial" w:eastAsia="Times New Roman" w:hAnsi="Arial" w:cs="Arial"/>
          <w:bCs/>
          <w:color w:val="000000"/>
          <w:sz w:val="20"/>
          <w:szCs w:val="20"/>
          <w:lang w:val="en-GB"/>
        </w:rPr>
      </w:pPr>
    </w:p>
    <w:p w14:paraId="68D57B5E" w14:textId="42412CC0" w:rsidR="006B1943" w:rsidRPr="006B1943" w:rsidRDefault="006B1943" w:rsidP="006B1943">
      <w:pPr>
        <w:pStyle w:val="Heading2"/>
        <w:spacing w:before="0" w:line="360" w:lineRule="auto"/>
        <w:rPr>
          <w:rFonts w:eastAsia="Times New Roman"/>
          <w:lang w:val="en-GB"/>
        </w:rPr>
      </w:pPr>
      <w:bookmarkStart w:id="1" w:name="_Toc109600530"/>
      <w:r>
        <w:rPr>
          <w:rFonts w:eastAsia="Times New Roman"/>
          <w:lang w:val="en-GB"/>
        </w:rPr>
        <w:t>Scope:</w:t>
      </w:r>
      <w:bookmarkEnd w:id="1"/>
    </w:p>
    <w:p w14:paraId="2EBB1952" w14:textId="1BD89EB9" w:rsidR="00D95134" w:rsidRDefault="006B1943">
      <w:pPr>
        <w:pStyle w:val="ListParagraph"/>
        <w:numPr>
          <w:ilvl w:val="0"/>
          <w:numId w:val="9"/>
        </w:numPr>
        <w:spacing w:after="0" w:line="360" w:lineRule="auto"/>
        <w:ind w:left="360"/>
        <w:jc w:val="both"/>
        <w:rPr>
          <w:rFonts w:ascii="Arial" w:eastAsia="Times New Roman" w:hAnsi="Arial" w:cs="Arial"/>
          <w:bCs/>
          <w:color w:val="000000"/>
          <w:sz w:val="20"/>
          <w:szCs w:val="20"/>
          <w:lang w:val="en-GB"/>
        </w:rPr>
      </w:pPr>
      <w:r w:rsidRPr="006B1943">
        <w:rPr>
          <w:rFonts w:ascii="Arial" w:eastAsia="Times New Roman" w:hAnsi="Arial" w:cs="Arial"/>
          <w:bCs/>
          <w:color w:val="000000"/>
          <w:sz w:val="20"/>
          <w:szCs w:val="20"/>
          <w:lang w:val="en-GB"/>
        </w:rPr>
        <w:t>This policy shall apply to the parents/guardians of students who are currently enrolled as students of Supreme Education.</w:t>
      </w:r>
    </w:p>
    <w:p w14:paraId="604DE62A" w14:textId="25A586F5" w:rsidR="00B1582E" w:rsidRPr="006B1943" w:rsidRDefault="00B1582E">
      <w:pPr>
        <w:pStyle w:val="ListParagraph"/>
        <w:numPr>
          <w:ilvl w:val="0"/>
          <w:numId w:val="9"/>
        </w:numPr>
        <w:spacing w:after="0" w:line="360" w:lineRule="auto"/>
        <w:ind w:left="360"/>
        <w:jc w:val="both"/>
        <w:rPr>
          <w:rFonts w:ascii="Arial" w:eastAsia="Times New Roman" w:hAnsi="Arial" w:cs="Arial"/>
          <w:bCs/>
          <w:color w:val="000000"/>
          <w:sz w:val="20"/>
          <w:szCs w:val="20"/>
          <w:lang w:val="en-GB"/>
        </w:rPr>
      </w:pPr>
      <w:r>
        <w:rPr>
          <w:rFonts w:ascii="Arial" w:eastAsia="Times New Roman" w:hAnsi="Arial" w:cs="Arial"/>
          <w:bCs/>
          <w:color w:val="000000"/>
          <w:sz w:val="20"/>
          <w:szCs w:val="20"/>
          <w:lang w:val="en-GB"/>
        </w:rPr>
        <w:t xml:space="preserve">This policy shall apply to past students ONLY </w:t>
      </w:r>
      <w:r w:rsidR="00475CCE">
        <w:rPr>
          <w:rFonts w:ascii="Arial" w:eastAsia="Times New Roman" w:hAnsi="Arial" w:cs="Arial"/>
          <w:bCs/>
          <w:color w:val="000000"/>
          <w:sz w:val="20"/>
          <w:szCs w:val="20"/>
          <w:lang w:val="en-GB"/>
        </w:rPr>
        <w:t>if the complaints was initially raised when the student was still enrolled at the school.</w:t>
      </w:r>
    </w:p>
    <w:p w14:paraId="7C7DAF80" w14:textId="77777777" w:rsidR="006B1943" w:rsidRPr="000316ED" w:rsidRDefault="006B1943" w:rsidP="00F1533D">
      <w:pPr>
        <w:spacing w:after="0" w:line="360" w:lineRule="auto"/>
        <w:jc w:val="both"/>
        <w:rPr>
          <w:rFonts w:ascii="Arial" w:eastAsia="Times New Roman" w:hAnsi="Arial" w:cs="Arial"/>
          <w:bCs/>
          <w:color w:val="000000"/>
          <w:sz w:val="20"/>
          <w:szCs w:val="20"/>
          <w:lang w:val="en-GB"/>
        </w:rPr>
      </w:pPr>
    </w:p>
    <w:p w14:paraId="5AC72BAA" w14:textId="03C894DF" w:rsidR="00D95134" w:rsidRDefault="00D95134" w:rsidP="00797861">
      <w:pPr>
        <w:pStyle w:val="Heading2"/>
        <w:spacing w:before="0" w:line="360" w:lineRule="auto"/>
        <w:jc w:val="both"/>
        <w:rPr>
          <w:rFonts w:eastAsia="Times New Roman"/>
        </w:rPr>
      </w:pPr>
      <w:bookmarkStart w:id="2" w:name="_Toc109600531"/>
      <w:r w:rsidRPr="00E338CC">
        <w:rPr>
          <w:rFonts w:eastAsia="Times New Roman"/>
        </w:rPr>
        <w:t>Policy:</w:t>
      </w:r>
      <w:bookmarkEnd w:id="2"/>
    </w:p>
    <w:p w14:paraId="440329EB" w14:textId="219F76B5" w:rsidR="0062595C" w:rsidRDefault="009E3437">
      <w:pPr>
        <w:pStyle w:val="ListParagraph"/>
        <w:numPr>
          <w:ilvl w:val="0"/>
          <w:numId w:val="8"/>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prides itself on the quality of </w:t>
      </w:r>
      <w:r w:rsidR="00BE65BD">
        <w:rPr>
          <w:rFonts w:asciiTheme="minorBidi" w:hAnsiTheme="minorBidi"/>
          <w:sz w:val="20"/>
          <w:szCs w:val="20"/>
        </w:rPr>
        <w:t xml:space="preserve">the school’s teaching </w:t>
      </w:r>
      <w:r w:rsidR="003D59F0">
        <w:rPr>
          <w:rFonts w:asciiTheme="minorBidi" w:hAnsiTheme="minorBidi"/>
          <w:sz w:val="20"/>
          <w:szCs w:val="20"/>
        </w:rPr>
        <w:t xml:space="preserve">and pastoral care </w:t>
      </w:r>
      <w:r w:rsidR="0042482C">
        <w:rPr>
          <w:rFonts w:asciiTheme="minorBidi" w:hAnsiTheme="minorBidi"/>
          <w:sz w:val="20"/>
          <w:szCs w:val="20"/>
        </w:rPr>
        <w:t xml:space="preserve">plans for its students.  </w:t>
      </w:r>
    </w:p>
    <w:p w14:paraId="7D99B1E7" w14:textId="145F4DE1" w:rsidR="0042482C" w:rsidRDefault="0042482C">
      <w:pPr>
        <w:pStyle w:val="ListParagraph"/>
        <w:numPr>
          <w:ilvl w:val="0"/>
          <w:numId w:val="8"/>
        </w:numPr>
        <w:spacing w:after="0" w:line="360" w:lineRule="auto"/>
        <w:ind w:left="360"/>
        <w:jc w:val="both"/>
        <w:rPr>
          <w:rFonts w:asciiTheme="minorBidi" w:hAnsiTheme="minorBidi"/>
          <w:sz w:val="20"/>
          <w:szCs w:val="20"/>
        </w:rPr>
      </w:pPr>
      <w:r>
        <w:rPr>
          <w:rFonts w:asciiTheme="minorBidi" w:hAnsiTheme="minorBidi"/>
          <w:sz w:val="20"/>
          <w:szCs w:val="20"/>
        </w:rPr>
        <w:t xml:space="preserve">The school also </w:t>
      </w:r>
      <w:proofErr w:type="spellStart"/>
      <w:r>
        <w:rPr>
          <w:rFonts w:asciiTheme="minorBidi" w:hAnsiTheme="minorBidi"/>
          <w:sz w:val="20"/>
          <w:szCs w:val="20"/>
        </w:rPr>
        <w:t>recognises</w:t>
      </w:r>
      <w:proofErr w:type="spellEnd"/>
      <w:r>
        <w:rPr>
          <w:rFonts w:asciiTheme="minorBidi" w:hAnsiTheme="minorBidi"/>
          <w:sz w:val="20"/>
          <w:szCs w:val="20"/>
        </w:rPr>
        <w:t xml:space="preserve"> the importance </w:t>
      </w:r>
      <w:r w:rsidR="00660CEF">
        <w:rPr>
          <w:rFonts w:asciiTheme="minorBidi" w:hAnsiTheme="minorBidi"/>
          <w:sz w:val="20"/>
          <w:szCs w:val="20"/>
        </w:rPr>
        <w:t xml:space="preserve">of giving parents and guardians the opportunity to provide feedback to the school of their and </w:t>
      </w:r>
      <w:r w:rsidR="0052130F">
        <w:rPr>
          <w:rFonts w:asciiTheme="minorBidi" w:hAnsiTheme="minorBidi"/>
          <w:sz w:val="20"/>
          <w:szCs w:val="20"/>
        </w:rPr>
        <w:t>the students experiences at Supreme Education.</w:t>
      </w:r>
    </w:p>
    <w:p w14:paraId="34890F40" w14:textId="7D5BF7D4" w:rsidR="0052130F" w:rsidRPr="00E31FE7" w:rsidRDefault="00E31FE7">
      <w:pPr>
        <w:pStyle w:val="ListParagraph"/>
        <w:numPr>
          <w:ilvl w:val="0"/>
          <w:numId w:val="8"/>
        </w:numPr>
        <w:spacing w:after="0" w:line="360" w:lineRule="auto"/>
        <w:ind w:left="360"/>
        <w:jc w:val="both"/>
        <w:rPr>
          <w:rFonts w:asciiTheme="minorBidi" w:hAnsiTheme="minorBidi"/>
          <w:sz w:val="20"/>
          <w:szCs w:val="20"/>
        </w:rPr>
      </w:pPr>
      <w:r>
        <w:rPr>
          <w:rFonts w:ascii="Arial" w:hAnsi="Arial" w:cs="Arial"/>
          <w:sz w:val="20"/>
          <w:szCs w:val="20"/>
        </w:rPr>
        <w:t xml:space="preserve">Supreme Education </w:t>
      </w:r>
      <w:r w:rsidR="0052130F" w:rsidRPr="00E31FE7">
        <w:rPr>
          <w:rFonts w:ascii="Arial" w:hAnsi="Arial" w:cs="Arial"/>
          <w:sz w:val="20"/>
          <w:szCs w:val="20"/>
        </w:rPr>
        <w:t xml:space="preserve">believes that a strong focus on </w:t>
      </w:r>
      <w:r>
        <w:rPr>
          <w:rFonts w:ascii="Arial" w:hAnsi="Arial" w:cs="Arial"/>
          <w:sz w:val="20"/>
          <w:szCs w:val="20"/>
        </w:rPr>
        <w:t xml:space="preserve">parent and student </w:t>
      </w:r>
      <w:r w:rsidR="0052130F" w:rsidRPr="00E31FE7">
        <w:rPr>
          <w:rFonts w:ascii="Arial" w:hAnsi="Arial" w:cs="Arial"/>
          <w:sz w:val="20"/>
          <w:szCs w:val="20"/>
        </w:rPr>
        <w:t xml:space="preserve">satisfaction, clear communication and listening will enable </w:t>
      </w:r>
      <w:r>
        <w:rPr>
          <w:rFonts w:ascii="Arial" w:hAnsi="Arial" w:cs="Arial"/>
          <w:sz w:val="20"/>
          <w:szCs w:val="20"/>
        </w:rPr>
        <w:t xml:space="preserve">the school </w:t>
      </w:r>
      <w:r w:rsidR="0052130F" w:rsidRPr="00E31FE7">
        <w:rPr>
          <w:rFonts w:ascii="Arial" w:hAnsi="Arial" w:cs="Arial"/>
          <w:noProof/>
          <w:sz w:val="20"/>
          <w:szCs w:val="20"/>
        </w:rPr>
        <w:t xml:space="preserve">to better </w:t>
      </w:r>
      <w:r w:rsidR="0084708D">
        <w:rPr>
          <w:rFonts w:ascii="Arial" w:hAnsi="Arial" w:cs="Arial"/>
          <w:noProof/>
          <w:sz w:val="20"/>
          <w:szCs w:val="20"/>
        </w:rPr>
        <w:t>meet the needs of the students and the community</w:t>
      </w:r>
      <w:r w:rsidR="0052130F" w:rsidRPr="00E31FE7">
        <w:rPr>
          <w:rFonts w:ascii="Arial" w:hAnsi="Arial" w:cs="Arial"/>
          <w:sz w:val="20"/>
          <w:szCs w:val="20"/>
        </w:rPr>
        <w:t xml:space="preserve">. </w:t>
      </w:r>
    </w:p>
    <w:p w14:paraId="55A3F42D" w14:textId="04BCF58A" w:rsidR="0052130F" w:rsidRPr="0052130F" w:rsidRDefault="0052130F">
      <w:pPr>
        <w:numPr>
          <w:ilvl w:val="0"/>
          <w:numId w:val="7"/>
        </w:numPr>
        <w:spacing w:after="0" w:line="360" w:lineRule="auto"/>
        <w:ind w:left="426" w:hanging="426"/>
        <w:contextualSpacing/>
        <w:jc w:val="both"/>
        <w:rPr>
          <w:rFonts w:ascii="Arial" w:hAnsi="Arial" w:cs="Arial"/>
          <w:sz w:val="20"/>
          <w:szCs w:val="20"/>
        </w:rPr>
      </w:pPr>
      <w:r w:rsidRPr="0052130F">
        <w:rPr>
          <w:rFonts w:ascii="Arial" w:hAnsi="Arial" w:cs="Arial"/>
          <w:sz w:val="20"/>
          <w:szCs w:val="20"/>
        </w:rPr>
        <w:t xml:space="preserve">This policy will describe the processes for monitoring </w:t>
      </w:r>
      <w:r w:rsidR="0018178D">
        <w:rPr>
          <w:rFonts w:ascii="Arial" w:hAnsi="Arial" w:cs="Arial"/>
          <w:sz w:val="20"/>
          <w:szCs w:val="20"/>
        </w:rPr>
        <w:t>feedback</w:t>
      </w:r>
      <w:r w:rsidRPr="0052130F">
        <w:rPr>
          <w:rFonts w:ascii="Arial" w:hAnsi="Arial" w:cs="Arial"/>
          <w:sz w:val="20"/>
          <w:szCs w:val="20"/>
        </w:rPr>
        <w:t xml:space="preserve"> and complaints and the implementation of corrective and preventive measures and the continual improvement </w:t>
      </w:r>
      <w:r w:rsidR="0018178D">
        <w:rPr>
          <w:rFonts w:ascii="Arial" w:hAnsi="Arial" w:cs="Arial"/>
          <w:sz w:val="20"/>
          <w:szCs w:val="20"/>
        </w:rPr>
        <w:t>measures</w:t>
      </w:r>
      <w:r w:rsidRPr="0052130F">
        <w:rPr>
          <w:rFonts w:ascii="Arial" w:hAnsi="Arial" w:cs="Arial"/>
          <w:sz w:val="20"/>
          <w:szCs w:val="20"/>
        </w:rPr>
        <w:t xml:space="preserve">.    </w:t>
      </w:r>
    </w:p>
    <w:p w14:paraId="0DDB5451" w14:textId="033C79BD" w:rsidR="0052130F" w:rsidRPr="0052130F" w:rsidRDefault="0052130F">
      <w:pPr>
        <w:numPr>
          <w:ilvl w:val="0"/>
          <w:numId w:val="7"/>
        </w:numPr>
        <w:spacing w:after="0" w:line="360" w:lineRule="auto"/>
        <w:ind w:left="426" w:hanging="426"/>
        <w:contextualSpacing/>
        <w:jc w:val="both"/>
        <w:rPr>
          <w:rFonts w:ascii="Arial" w:hAnsi="Arial" w:cs="Arial"/>
          <w:sz w:val="20"/>
          <w:szCs w:val="20"/>
        </w:rPr>
      </w:pPr>
      <w:r w:rsidRPr="0052130F">
        <w:rPr>
          <w:rFonts w:ascii="Arial" w:hAnsi="Arial" w:cs="Arial"/>
          <w:sz w:val="20"/>
          <w:szCs w:val="20"/>
        </w:rPr>
        <w:t xml:space="preserve">The </w:t>
      </w:r>
      <w:r w:rsidR="0018178D">
        <w:rPr>
          <w:rFonts w:ascii="Arial" w:hAnsi="Arial" w:cs="Arial"/>
          <w:sz w:val="20"/>
          <w:szCs w:val="20"/>
        </w:rPr>
        <w:t xml:space="preserve">Head will have overall  responsibility </w:t>
      </w:r>
      <w:r w:rsidRPr="0052130F">
        <w:rPr>
          <w:rFonts w:ascii="Arial" w:hAnsi="Arial" w:cs="Arial"/>
          <w:sz w:val="20"/>
          <w:szCs w:val="20"/>
        </w:rPr>
        <w:t xml:space="preserve">for managing </w:t>
      </w:r>
      <w:r w:rsidR="0018178D">
        <w:rPr>
          <w:rFonts w:ascii="Arial" w:hAnsi="Arial" w:cs="Arial"/>
          <w:sz w:val="20"/>
          <w:szCs w:val="20"/>
        </w:rPr>
        <w:t>parent</w:t>
      </w:r>
      <w:r w:rsidRPr="0052130F">
        <w:rPr>
          <w:rFonts w:ascii="Arial" w:hAnsi="Arial" w:cs="Arial"/>
          <w:sz w:val="20"/>
          <w:szCs w:val="20"/>
        </w:rPr>
        <w:t xml:space="preserve"> relationships, as well as those with Staff members.  The quality assurance processes contribute to feedback arrangements and are an integral part of assessing </w:t>
      </w:r>
      <w:r w:rsidR="00A94D52">
        <w:rPr>
          <w:rFonts w:ascii="Arial" w:hAnsi="Arial" w:cs="Arial"/>
          <w:sz w:val="20"/>
          <w:szCs w:val="20"/>
        </w:rPr>
        <w:t>the school’s</w:t>
      </w:r>
      <w:r w:rsidRPr="0052130F">
        <w:rPr>
          <w:rFonts w:ascii="Arial" w:hAnsi="Arial" w:cs="Arial"/>
          <w:sz w:val="20"/>
          <w:szCs w:val="20"/>
        </w:rPr>
        <w:t xml:space="preserve"> performance against standards, protocols, and specifications.</w:t>
      </w:r>
    </w:p>
    <w:p w14:paraId="4988FFA5" w14:textId="77777777" w:rsidR="00CF64A6" w:rsidRDefault="0052130F">
      <w:pPr>
        <w:numPr>
          <w:ilvl w:val="0"/>
          <w:numId w:val="7"/>
        </w:numPr>
        <w:spacing w:after="0" w:line="360" w:lineRule="auto"/>
        <w:ind w:left="426" w:hanging="426"/>
        <w:contextualSpacing/>
        <w:jc w:val="both"/>
        <w:rPr>
          <w:rFonts w:ascii="Arial" w:hAnsi="Arial" w:cs="Arial"/>
          <w:sz w:val="20"/>
          <w:szCs w:val="20"/>
        </w:rPr>
      </w:pPr>
      <w:r w:rsidRPr="0052130F">
        <w:rPr>
          <w:rFonts w:ascii="Arial" w:hAnsi="Arial" w:cs="Arial"/>
          <w:sz w:val="20"/>
          <w:szCs w:val="20"/>
        </w:rPr>
        <w:t xml:space="preserve">The </w:t>
      </w:r>
      <w:r w:rsidR="00A94D52">
        <w:rPr>
          <w:rFonts w:ascii="Arial" w:hAnsi="Arial" w:cs="Arial"/>
          <w:sz w:val="20"/>
          <w:szCs w:val="20"/>
        </w:rPr>
        <w:t xml:space="preserve">parent/s or guardian of enrolled students shall be informed, </w:t>
      </w:r>
      <w:r w:rsidR="00404B6A">
        <w:rPr>
          <w:rFonts w:ascii="Arial" w:hAnsi="Arial" w:cs="Arial"/>
          <w:sz w:val="20"/>
          <w:szCs w:val="20"/>
        </w:rPr>
        <w:t xml:space="preserve">upon enrollment, </w:t>
      </w:r>
      <w:r w:rsidRPr="0052130F">
        <w:rPr>
          <w:rFonts w:ascii="Arial" w:hAnsi="Arial" w:cs="Arial"/>
          <w:sz w:val="20"/>
          <w:szCs w:val="20"/>
        </w:rPr>
        <w:t xml:space="preserve">of their right to file a complaint together with details of the process. </w:t>
      </w:r>
      <w:r w:rsidR="007D1C95">
        <w:rPr>
          <w:rFonts w:ascii="Arial" w:hAnsi="Arial" w:cs="Arial"/>
          <w:sz w:val="20"/>
          <w:szCs w:val="20"/>
        </w:rPr>
        <w:t xml:space="preserve"> This policy shall also be </w:t>
      </w:r>
      <w:r w:rsidR="00CF64A6">
        <w:rPr>
          <w:rFonts w:ascii="Arial" w:hAnsi="Arial" w:cs="Arial"/>
          <w:sz w:val="20"/>
          <w:szCs w:val="20"/>
        </w:rPr>
        <w:t>available on the school’s website.</w:t>
      </w:r>
    </w:p>
    <w:p w14:paraId="323E6578" w14:textId="59D67D0C" w:rsidR="0052130F" w:rsidRDefault="0011303C">
      <w:pPr>
        <w:numPr>
          <w:ilvl w:val="0"/>
          <w:numId w:val="7"/>
        </w:numPr>
        <w:spacing w:after="0" w:line="360" w:lineRule="auto"/>
        <w:ind w:left="426" w:hanging="426"/>
        <w:contextualSpacing/>
        <w:jc w:val="both"/>
        <w:rPr>
          <w:rFonts w:ascii="Arial" w:hAnsi="Arial" w:cs="Arial"/>
          <w:sz w:val="20"/>
          <w:szCs w:val="20"/>
        </w:rPr>
      </w:pPr>
      <w:r>
        <w:rPr>
          <w:rFonts w:ascii="Arial" w:hAnsi="Arial" w:cs="Arial"/>
          <w:sz w:val="20"/>
          <w:szCs w:val="20"/>
        </w:rPr>
        <w:t xml:space="preserve">If a parent/guardian does have a complaint, they can expect to have such complaint dealt with by the school </w:t>
      </w:r>
      <w:r w:rsidR="007D1C95">
        <w:rPr>
          <w:rFonts w:ascii="Arial" w:hAnsi="Arial" w:cs="Arial"/>
          <w:sz w:val="20"/>
          <w:szCs w:val="20"/>
        </w:rPr>
        <w:t>with due care and consideration and in accordance with the provision of this procedure.</w:t>
      </w:r>
    </w:p>
    <w:p w14:paraId="14882348" w14:textId="0A35AB20" w:rsidR="00491236" w:rsidRPr="0052130F" w:rsidRDefault="00491236">
      <w:pPr>
        <w:numPr>
          <w:ilvl w:val="0"/>
          <w:numId w:val="7"/>
        </w:numPr>
        <w:spacing w:after="0" w:line="360" w:lineRule="auto"/>
        <w:ind w:left="426" w:hanging="426"/>
        <w:contextualSpacing/>
        <w:jc w:val="both"/>
        <w:rPr>
          <w:rFonts w:ascii="Arial" w:hAnsi="Arial" w:cs="Arial"/>
          <w:sz w:val="20"/>
          <w:szCs w:val="20"/>
        </w:rPr>
      </w:pPr>
      <w:r>
        <w:rPr>
          <w:rFonts w:ascii="Arial" w:hAnsi="Arial" w:cs="Arial"/>
          <w:color w:val="222222"/>
          <w:sz w:val="20"/>
          <w:szCs w:val="20"/>
          <w:shd w:val="clear" w:color="auto" w:fill="FFFFFF"/>
        </w:rPr>
        <w:t xml:space="preserve">Supreme Education shall treat all </w:t>
      </w:r>
      <w:r w:rsidRPr="004A2834">
        <w:rPr>
          <w:rFonts w:ascii="Arial" w:hAnsi="Arial" w:cs="Arial"/>
          <w:color w:val="222222"/>
          <w:sz w:val="20"/>
          <w:szCs w:val="20"/>
          <w:shd w:val="clear" w:color="auto" w:fill="FFFFFF"/>
        </w:rPr>
        <w:t>concerns and complaints seriously and confidentially.</w:t>
      </w:r>
    </w:p>
    <w:p w14:paraId="1EC76F5B" w14:textId="0FAD99F0" w:rsidR="0052130F" w:rsidRPr="0052130F" w:rsidRDefault="0052130F">
      <w:pPr>
        <w:numPr>
          <w:ilvl w:val="0"/>
          <w:numId w:val="7"/>
        </w:numPr>
        <w:spacing w:after="0" w:line="360" w:lineRule="auto"/>
        <w:ind w:left="426" w:hanging="426"/>
        <w:contextualSpacing/>
        <w:jc w:val="both"/>
        <w:rPr>
          <w:rFonts w:ascii="Arial" w:hAnsi="Arial" w:cs="Arial"/>
          <w:sz w:val="20"/>
          <w:szCs w:val="20"/>
        </w:rPr>
      </w:pPr>
      <w:r w:rsidRPr="0052130F">
        <w:rPr>
          <w:rFonts w:ascii="Arial" w:eastAsia="MS Mincho" w:hAnsi="Arial" w:cs="Arial"/>
          <w:sz w:val="20"/>
          <w:szCs w:val="20"/>
        </w:rPr>
        <w:t>For any Staff member of TLC who wishes to raise a grievance, to express dissatisfaction regarding wages, hours and/or conditions of work, shall follow the procedure set out in the</w:t>
      </w:r>
      <w:r w:rsidR="00DD5117">
        <w:rPr>
          <w:rFonts w:ascii="Arial" w:eastAsia="MS Mincho" w:hAnsi="Arial" w:cs="Arial"/>
          <w:sz w:val="20"/>
          <w:szCs w:val="20"/>
        </w:rPr>
        <w:t xml:space="preserve"> school’s </w:t>
      </w:r>
      <w:r w:rsidRPr="0052130F">
        <w:rPr>
          <w:rFonts w:ascii="Arial" w:eastAsia="MS Mincho" w:hAnsi="Arial" w:cs="Arial"/>
          <w:b/>
          <w:bCs/>
          <w:sz w:val="20"/>
          <w:szCs w:val="20"/>
        </w:rPr>
        <w:t>Grievance Procedure</w:t>
      </w:r>
      <w:r w:rsidRPr="0052130F">
        <w:rPr>
          <w:rFonts w:ascii="Arial" w:eastAsia="MS Mincho" w:hAnsi="Arial" w:cs="Arial"/>
          <w:sz w:val="20"/>
          <w:szCs w:val="20"/>
        </w:rPr>
        <w:t>.</w:t>
      </w:r>
    </w:p>
    <w:p w14:paraId="1E196F85" w14:textId="77777777" w:rsidR="0052130F" w:rsidRDefault="0052130F" w:rsidP="00DD5117">
      <w:pPr>
        <w:spacing w:after="0"/>
        <w:rPr>
          <w:rFonts w:ascii="Arial" w:hAnsi="Arial" w:cs="Arial"/>
          <w:b/>
          <w:bCs/>
          <w:color w:val="222222"/>
          <w:sz w:val="20"/>
          <w:szCs w:val="20"/>
          <w:shd w:val="clear" w:color="auto" w:fill="FFFFFF"/>
        </w:rPr>
      </w:pPr>
    </w:p>
    <w:p w14:paraId="075BFDF0" w14:textId="0DC92293" w:rsidR="00BB71FD" w:rsidRDefault="00475CCE">
      <w:pPr>
        <w:pStyle w:val="Heading3"/>
        <w:numPr>
          <w:ilvl w:val="0"/>
          <w:numId w:val="10"/>
        </w:numPr>
        <w:spacing w:before="0"/>
        <w:ind w:left="360"/>
        <w:rPr>
          <w:shd w:val="clear" w:color="auto" w:fill="FFFFFF"/>
        </w:rPr>
      </w:pPr>
      <w:bookmarkStart w:id="3" w:name="_Toc109600532"/>
      <w:r>
        <w:rPr>
          <w:shd w:val="clear" w:color="auto" w:fill="FFFFFF"/>
        </w:rPr>
        <w:lastRenderedPageBreak/>
        <w:t>What Constitutes a Complaint?</w:t>
      </w:r>
      <w:bookmarkEnd w:id="3"/>
    </w:p>
    <w:p w14:paraId="101617FA" w14:textId="77777777" w:rsidR="00550EC1" w:rsidRDefault="004A2834">
      <w:pPr>
        <w:pStyle w:val="ListParagraph"/>
        <w:numPr>
          <w:ilvl w:val="0"/>
          <w:numId w:val="11"/>
        </w:numPr>
        <w:spacing w:after="0" w:line="360" w:lineRule="auto"/>
        <w:ind w:left="360"/>
        <w:jc w:val="both"/>
        <w:rPr>
          <w:rFonts w:ascii="Arial" w:hAnsi="Arial" w:cs="Arial"/>
          <w:color w:val="222222"/>
          <w:sz w:val="20"/>
          <w:szCs w:val="20"/>
          <w:shd w:val="clear" w:color="auto" w:fill="FFFFFF"/>
        </w:rPr>
      </w:pPr>
      <w:r w:rsidRPr="00606CD0">
        <w:rPr>
          <w:rFonts w:ascii="Arial" w:hAnsi="Arial" w:cs="Arial"/>
          <w:color w:val="222222"/>
          <w:sz w:val="20"/>
          <w:szCs w:val="20"/>
          <w:shd w:val="clear" w:color="auto" w:fill="FFFFFF"/>
        </w:rPr>
        <w:t xml:space="preserve">A complaint </w:t>
      </w:r>
      <w:r w:rsidR="00D417F5">
        <w:rPr>
          <w:rFonts w:ascii="Arial" w:hAnsi="Arial" w:cs="Arial"/>
          <w:color w:val="222222"/>
          <w:sz w:val="20"/>
          <w:szCs w:val="20"/>
          <w:shd w:val="clear" w:color="auto" w:fill="FFFFFF"/>
        </w:rPr>
        <w:t xml:space="preserve">may </w:t>
      </w:r>
      <w:r w:rsidR="003B1CA1">
        <w:rPr>
          <w:rFonts w:ascii="Arial" w:hAnsi="Arial" w:cs="Arial"/>
          <w:color w:val="222222"/>
          <w:sz w:val="20"/>
          <w:szCs w:val="20"/>
          <w:shd w:val="clear" w:color="auto" w:fill="FFFFFF"/>
        </w:rPr>
        <w:t xml:space="preserve">be an </w:t>
      </w:r>
      <w:r w:rsidRPr="00606CD0">
        <w:rPr>
          <w:rFonts w:ascii="Arial" w:hAnsi="Arial" w:cs="Arial"/>
          <w:color w:val="222222"/>
          <w:sz w:val="20"/>
          <w:szCs w:val="20"/>
          <w:shd w:val="clear" w:color="auto" w:fill="FFFFFF"/>
        </w:rPr>
        <w:t xml:space="preserve">expression of dissatisfaction </w:t>
      </w:r>
      <w:r w:rsidR="003B1CA1">
        <w:rPr>
          <w:rFonts w:ascii="Arial" w:hAnsi="Arial" w:cs="Arial"/>
          <w:color w:val="222222"/>
          <w:sz w:val="20"/>
          <w:szCs w:val="20"/>
          <w:shd w:val="clear" w:color="auto" w:fill="FFFFFF"/>
        </w:rPr>
        <w:t>around a number of facets of school life</w:t>
      </w:r>
      <w:r w:rsidRPr="00606CD0">
        <w:rPr>
          <w:rFonts w:ascii="Arial" w:hAnsi="Arial" w:cs="Arial"/>
          <w:color w:val="222222"/>
          <w:sz w:val="20"/>
          <w:szCs w:val="20"/>
          <w:shd w:val="clear" w:color="auto" w:fill="FFFFFF"/>
        </w:rPr>
        <w:t xml:space="preserve">. </w:t>
      </w:r>
    </w:p>
    <w:p w14:paraId="5090A2D1" w14:textId="77777777" w:rsidR="00394F16" w:rsidRDefault="00550EC1">
      <w:pPr>
        <w:pStyle w:val="ListParagraph"/>
        <w:numPr>
          <w:ilvl w:val="0"/>
          <w:numId w:val="11"/>
        </w:numPr>
        <w:spacing w:after="0" w:line="360" w:lineRule="auto"/>
        <w:ind w:left="36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school takes all complaints seriously and encourages parents/guardians to raise </w:t>
      </w:r>
      <w:r w:rsidR="00394F16">
        <w:rPr>
          <w:rFonts w:ascii="Arial" w:hAnsi="Arial" w:cs="Arial"/>
          <w:color w:val="222222"/>
          <w:sz w:val="20"/>
          <w:szCs w:val="20"/>
          <w:shd w:val="clear" w:color="auto" w:fill="FFFFFF"/>
        </w:rPr>
        <w:t>any concerns or complaints as soon as possible.</w:t>
      </w:r>
    </w:p>
    <w:p w14:paraId="3C31D4C2" w14:textId="77777777" w:rsidR="00AB675F" w:rsidRDefault="00394F16">
      <w:pPr>
        <w:pStyle w:val="ListParagraph"/>
        <w:numPr>
          <w:ilvl w:val="0"/>
          <w:numId w:val="11"/>
        </w:numPr>
        <w:spacing w:after="0" w:line="360" w:lineRule="auto"/>
        <w:ind w:left="36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 complaint is regarded </w:t>
      </w:r>
      <w:r w:rsidR="00E06DD0">
        <w:rPr>
          <w:rFonts w:ascii="Arial" w:hAnsi="Arial" w:cs="Arial"/>
          <w:color w:val="222222"/>
          <w:sz w:val="20"/>
          <w:szCs w:val="20"/>
          <w:shd w:val="clear" w:color="auto" w:fill="FFFFFF"/>
        </w:rPr>
        <w:t>a concern, raised by a parent/guardian and/or student</w:t>
      </w:r>
      <w:r w:rsidR="009E0DF2">
        <w:rPr>
          <w:rFonts w:ascii="Arial" w:hAnsi="Arial" w:cs="Arial"/>
          <w:color w:val="222222"/>
          <w:sz w:val="20"/>
          <w:szCs w:val="20"/>
          <w:shd w:val="clear" w:color="auto" w:fill="FFFFFF"/>
        </w:rPr>
        <w:t xml:space="preserve">, for which the parent/guardian seeks </w:t>
      </w:r>
      <w:r w:rsidR="004A2834" w:rsidRPr="00606CD0">
        <w:rPr>
          <w:rFonts w:ascii="Arial" w:hAnsi="Arial" w:cs="Arial"/>
          <w:color w:val="222222"/>
          <w:sz w:val="20"/>
          <w:szCs w:val="20"/>
          <w:shd w:val="clear" w:color="auto" w:fill="FFFFFF"/>
        </w:rPr>
        <w:t>action by the school</w:t>
      </w:r>
      <w:r w:rsidR="009E0DF2">
        <w:rPr>
          <w:rFonts w:ascii="Arial" w:hAnsi="Arial" w:cs="Arial"/>
          <w:color w:val="222222"/>
          <w:sz w:val="20"/>
          <w:szCs w:val="20"/>
          <w:shd w:val="clear" w:color="auto" w:fill="FFFFFF"/>
        </w:rPr>
        <w:t>, i.e., a</w:t>
      </w:r>
      <w:r w:rsidR="004A2834" w:rsidRPr="00606CD0">
        <w:rPr>
          <w:rFonts w:ascii="Arial" w:hAnsi="Arial" w:cs="Arial"/>
          <w:color w:val="222222"/>
          <w:sz w:val="20"/>
          <w:szCs w:val="20"/>
          <w:shd w:val="clear" w:color="auto" w:fill="FFFFFF"/>
        </w:rPr>
        <w:t xml:space="preserve"> parent</w:t>
      </w:r>
      <w:r w:rsidR="009E0DF2">
        <w:rPr>
          <w:rFonts w:ascii="Arial" w:hAnsi="Arial" w:cs="Arial"/>
          <w:color w:val="222222"/>
          <w:sz w:val="20"/>
          <w:szCs w:val="20"/>
          <w:shd w:val="clear" w:color="auto" w:fill="FFFFFF"/>
        </w:rPr>
        <w:t xml:space="preserve">/guardian perceives </w:t>
      </w:r>
      <w:r w:rsidR="004A2834" w:rsidRPr="00606CD0">
        <w:rPr>
          <w:rFonts w:ascii="Arial" w:hAnsi="Arial" w:cs="Arial"/>
          <w:color w:val="222222"/>
          <w:sz w:val="20"/>
          <w:szCs w:val="20"/>
          <w:shd w:val="clear" w:color="auto" w:fill="FFFFFF"/>
        </w:rPr>
        <w:t xml:space="preserve">that </w:t>
      </w:r>
      <w:r w:rsidR="009E0DF2">
        <w:rPr>
          <w:rFonts w:ascii="Arial" w:hAnsi="Arial" w:cs="Arial"/>
          <w:color w:val="222222"/>
          <w:sz w:val="20"/>
          <w:szCs w:val="20"/>
          <w:shd w:val="clear" w:color="auto" w:fill="FFFFFF"/>
        </w:rPr>
        <w:t>Supreme Education</w:t>
      </w:r>
      <w:r w:rsidR="004A2834" w:rsidRPr="00606CD0">
        <w:rPr>
          <w:rFonts w:ascii="Arial" w:hAnsi="Arial" w:cs="Arial"/>
          <w:color w:val="222222"/>
          <w:sz w:val="20"/>
          <w:szCs w:val="20"/>
          <w:shd w:val="clear" w:color="auto" w:fill="FFFFFF"/>
        </w:rPr>
        <w:t xml:space="preserve"> has </w:t>
      </w:r>
      <w:r w:rsidR="009E0DF2">
        <w:rPr>
          <w:rFonts w:ascii="Arial" w:hAnsi="Arial" w:cs="Arial"/>
          <w:color w:val="222222"/>
          <w:sz w:val="20"/>
          <w:szCs w:val="20"/>
          <w:shd w:val="clear" w:color="auto" w:fill="FFFFFF"/>
        </w:rPr>
        <w:t xml:space="preserve">failed to do something, done something </w:t>
      </w:r>
      <w:r w:rsidR="004A2834" w:rsidRPr="00606CD0">
        <w:rPr>
          <w:rFonts w:ascii="Arial" w:hAnsi="Arial" w:cs="Arial"/>
          <w:color w:val="222222"/>
          <w:sz w:val="20"/>
          <w:szCs w:val="20"/>
          <w:shd w:val="clear" w:color="auto" w:fill="FFFFFF"/>
        </w:rPr>
        <w:t>wrong, or acted unfairly.</w:t>
      </w:r>
    </w:p>
    <w:p w14:paraId="3EE4353F" w14:textId="3753E06D" w:rsidR="00AB675F" w:rsidRDefault="00AB675F">
      <w:pPr>
        <w:pStyle w:val="ListParagraph"/>
        <w:numPr>
          <w:ilvl w:val="0"/>
          <w:numId w:val="11"/>
        </w:numPr>
        <w:spacing w:after="0" w:line="360" w:lineRule="auto"/>
        <w:ind w:left="36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Complaints may be verbal </w:t>
      </w:r>
      <w:r w:rsidR="00E14CAC">
        <w:rPr>
          <w:rFonts w:ascii="Arial" w:hAnsi="Arial" w:cs="Arial"/>
          <w:color w:val="222222"/>
          <w:sz w:val="20"/>
          <w:szCs w:val="20"/>
          <w:shd w:val="clear" w:color="auto" w:fill="FFFFFF"/>
        </w:rPr>
        <w:t xml:space="preserve">(informal) </w:t>
      </w:r>
      <w:r w:rsidR="00F03B17">
        <w:rPr>
          <w:rFonts w:ascii="Arial" w:hAnsi="Arial" w:cs="Arial"/>
          <w:color w:val="222222"/>
          <w:sz w:val="20"/>
          <w:szCs w:val="20"/>
          <w:shd w:val="clear" w:color="auto" w:fill="FFFFFF"/>
        </w:rPr>
        <w:t>but the school shall require the parent/guardian to provide a written complaint</w:t>
      </w:r>
      <w:r w:rsidR="00E14CAC">
        <w:rPr>
          <w:rFonts w:ascii="Arial" w:hAnsi="Arial" w:cs="Arial"/>
          <w:color w:val="222222"/>
          <w:sz w:val="20"/>
          <w:szCs w:val="20"/>
          <w:shd w:val="clear" w:color="auto" w:fill="FFFFFF"/>
        </w:rPr>
        <w:t xml:space="preserve"> (formal)</w:t>
      </w:r>
      <w:r w:rsidR="00F03B17">
        <w:rPr>
          <w:rFonts w:ascii="Arial" w:hAnsi="Arial" w:cs="Arial"/>
          <w:color w:val="222222"/>
          <w:sz w:val="20"/>
          <w:szCs w:val="20"/>
          <w:shd w:val="clear" w:color="auto" w:fill="FFFFFF"/>
        </w:rPr>
        <w:t>, if such complaint is to be dealt with in accordance with the provisions of this policy.</w:t>
      </w:r>
      <w:r w:rsidR="004A2834" w:rsidRPr="00606CD0">
        <w:rPr>
          <w:rFonts w:ascii="Arial" w:hAnsi="Arial" w:cs="Arial"/>
          <w:color w:val="222222"/>
          <w:sz w:val="20"/>
          <w:szCs w:val="20"/>
          <w:shd w:val="clear" w:color="auto" w:fill="FFFFFF"/>
        </w:rPr>
        <w:t xml:space="preserve"> </w:t>
      </w:r>
    </w:p>
    <w:p w14:paraId="27D593DC" w14:textId="3731534C" w:rsidR="00E14CAC" w:rsidRDefault="00E14CAC" w:rsidP="003934A5">
      <w:pPr>
        <w:spacing w:after="0" w:line="360" w:lineRule="auto"/>
        <w:jc w:val="both"/>
        <w:rPr>
          <w:rFonts w:ascii="Arial" w:hAnsi="Arial" w:cs="Arial"/>
          <w:color w:val="222222"/>
          <w:sz w:val="20"/>
          <w:szCs w:val="20"/>
          <w:shd w:val="clear" w:color="auto" w:fill="FFFFFF"/>
        </w:rPr>
      </w:pPr>
    </w:p>
    <w:p w14:paraId="7A555C0E" w14:textId="01567E18" w:rsidR="00E14CAC" w:rsidRPr="00E14CAC" w:rsidRDefault="00E14CAC">
      <w:pPr>
        <w:pStyle w:val="Heading3"/>
        <w:numPr>
          <w:ilvl w:val="0"/>
          <w:numId w:val="10"/>
        </w:numPr>
        <w:spacing w:before="0"/>
        <w:ind w:left="360"/>
        <w:rPr>
          <w:shd w:val="clear" w:color="auto" w:fill="FFFFFF"/>
        </w:rPr>
      </w:pPr>
      <w:bookmarkStart w:id="4" w:name="_Toc109600533"/>
      <w:r>
        <w:rPr>
          <w:shd w:val="clear" w:color="auto" w:fill="FFFFFF"/>
        </w:rPr>
        <w:t>Aims and Objectives of this Policy</w:t>
      </w:r>
      <w:bookmarkEnd w:id="4"/>
    </w:p>
    <w:p w14:paraId="004A5D61" w14:textId="065B97DE" w:rsidR="00BB4EDB" w:rsidRPr="0072261B" w:rsidRDefault="00BB4EDB">
      <w:pPr>
        <w:pStyle w:val="ListParagraph"/>
        <w:numPr>
          <w:ilvl w:val="0"/>
          <w:numId w:val="2"/>
        </w:numPr>
        <w:spacing w:after="0" w:line="360" w:lineRule="auto"/>
        <w:ind w:left="426" w:hanging="426"/>
        <w:jc w:val="both"/>
        <w:rPr>
          <w:rFonts w:ascii="Arial" w:hAnsi="Arial" w:cs="Arial"/>
          <w:sz w:val="20"/>
          <w:szCs w:val="20"/>
        </w:rPr>
      </w:pPr>
      <w:r w:rsidRPr="0072261B">
        <w:rPr>
          <w:rFonts w:ascii="Arial" w:hAnsi="Arial" w:cs="Arial"/>
          <w:sz w:val="20"/>
          <w:szCs w:val="20"/>
        </w:rPr>
        <w:t xml:space="preserve">All feedback is seen as positive and valuable, ensuring that </w:t>
      </w:r>
      <w:r w:rsidR="003934A5">
        <w:rPr>
          <w:rFonts w:ascii="Arial" w:hAnsi="Arial" w:cs="Arial"/>
          <w:sz w:val="20"/>
          <w:szCs w:val="20"/>
        </w:rPr>
        <w:t xml:space="preserve">our students feel safe and </w:t>
      </w:r>
      <w:r w:rsidRPr="0072261B">
        <w:rPr>
          <w:rFonts w:ascii="Arial" w:hAnsi="Arial" w:cs="Arial"/>
          <w:noProof/>
          <w:sz w:val="20"/>
          <w:szCs w:val="20"/>
        </w:rPr>
        <w:t>are protected</w:t>
      </w:r>
      <w:r w:rsidRPr="0072261B">
        <w:rPr>
          <w:rFonts w:ascii="Arial" w:hAnsi="Arial" w:cs="Arial"/>
          <w:sz w:val="20"/>
          <w:szCs w:val="20"/>
        </w:rPr>
        <w:t xml:space="preserve">. </w:t>
      </w:r>
    </w:p>
    <w:p w14:paraId="2EE4BEB2" w14:textId="77777777" w:rsidR="00834BB9" w:rsidRDefault="00280594">
      <w:pPr>
        <w:pStyle w:val="ListParagraph"/>
        <w:numPr>
          <w:ilvl w:val="0"/>
          <w:numId w:val="2"/>
        </w:numPr>
        <w:spacing w:after="0" w:line="360" w:lineRule="auto"/>
        <w:ind w:left="426" w:hanging="426"/>
        <w:jc w:val="both"/>
        <w:rPr>
          <w:rFonts w:ascii="Arial" w:hAnsi="Arial" w:cs="Arial"/>
          <w:sz w:val="20"/>
          <w:szCs w:val="20"/>
        </w:rPr>
      </w:pPr>
      <w:r>
        <w:rPr>
          <w:rFonts w:ascii="Arial" w:hAnsi="Arial" w:cs="Arial"/>
          <w:sz w:val="20"/>
          <w:szCs w:val="20"/>
        </w:rPr>
        <w:t xml:space="preserve">All our students will be </w:t>
      </w:r>
      <w:r w:rsidR="00BB4EDB" w:rsidRPr="0072261B">
        <w:rPr>
          <w:rFonts w:ascii="Arial" w:hAnsi="Arial" w:cs="Arial"/>
          <w:noProof/>
          <w:sz w:val="20"/>
          <w:szCs w:val="20"/>
        </w:rPr>
        <w:t>treated</w:t>
      </w:r>
      <w:r w:rsidR="00BB4EDB" w:rsidRPr="0072261B">
        <w:rPr>
          <w:rFonts w:ascii="Arial" w:hAnsi="Arial" w:cs="Arial"/>
          <w:sz w:val="20"/>
          <w:szCs w:val="20"/>
        </w:rPr>
        <w:t xml:space="preserve"> with dignity and respect</w:t>
      </w:r>
      <w:r w:rsidR="00834BB9">
        <w:rPr>
          <w:rFonts w:ascii="Arial" w:hAnsi="Arial" w:cs="Arial"/>
          <w:sz w:val="20"/>
          <w:szCs w:val="20"/>
        </w:rPr>
        <w:t xml:space="preserve"> </w:t>
      </w:r>
      <w:r w:rsidR="00834BB9" w:rsidRPr="00834BB9">
        <w:rPr>
          <w:rFonts w:ascii="Arial" w:hAnsi="Arial" w:cs="Arial"/>
          <w:sz w:val="20"/>
          <w:szCs w:val="20"/>
        </w:rPr>
        <w:t xml:space="preserve">that </w:t>
      </w:r>
      <w:r w:rsidR="00834BB9">
        <w:rPr>
          <w:rFonts w:ascii="Arial" w:hAnsi="Arial" w:cs="Arial"/>
          <w:sz w:val="20"/>
          <w:szCs w:val="20"/>
        </w:rPr>
        <w:t xml:space="preserve">no student </w:t>
      </w:r>
      <w:r w:rsidR="00834BB9" w:rsidRPr="00834BB9">
        <w:rPr>
          <w:rFonts w:ascii="Arial" w:hAnsi="Arial" w:cs="Arial"/>
          <w:sz w:val="20"/>
          <w:szCs w:val="20"/>
        </w:rPr>
        <w:t xml:space="preserve">will be </w:t>
      </w:r>
      <w:proofErr w:type="spellStart"/>
      <w:r w:rsidR="00834BB9" w:rsidRPr="00834BB9">
        <w:rPr>
          <w:rFonts w:ascii="Arial" w:hAnsi="Arial" w:cs="Arial"/>
          <w:sz w:val="20"/>
          <w:szCs w:val="20"/>
        </w:rPr>
        <w:t>penalised</w:t>
      </w:r>
      <w:proofErr w:type="spellEnd"/>
      <w:r w:rsidR="00834BB9" w:rsidRPr="00834BB9">
        <w:rPr>
          <w:rFonts w:ascii="Arial" w:hAnsi="Arial" w:cs="Arial"/>
          <w:sz w:val="20"/>
          <w:szCs w:val="20"/>
        </w:rPr>
        <w:t xml:space="preserve"> for a complaint that </w:t>
      </w:r>
      <w:r w:rsidR="00834BB9">
        <w:rPr>
          <w:rFonts w:ascii="Arial" w:hAnsi="Arial" w:cs="Arial"/>
          <w:sz w:val="20"/>
          <w:szCs w:val="20"/>
        </w:rPr>
        <w:t xml:space="preserve">a parent/guardian </w:t>
      </w:r>
      <w:r w:rsidR="00834BB9" w:rsidRPr="00834BB9">
        <w:rPr>
          <w:rFonts w:ascii="Arial" w:hAnsi="Arial" w:cs="Arial"/>
          <w:sz w:val="20"/>
          <w:szCs w:val="20"/>
        </w:rPr>
        <w:t>raises in good faith</w:t>
      </w:r>
      <w:r w:rsidR="00BB4EDB" w:rsidRPr="0072261B">
        <w:rPr>
          <w:rFonts w:ascii="Arial" w:hAnsi="Arial" w:cs="Arial"/>
          <w:noProof/>
          <w:sz w:val="20"/>
          <w:szCs w:val="20"/>
        </w:rPr>
        <w:t xml:space="preserve">; </w:t>
      </w:r>
    </w:p>
    <w:p w14:paraId="3FED00B2" w14:textId="41C19F77" w:rsidR="00BB4EDB" w:rsidRPr="0072261B" w:rsidRDefault="00834BB9">
      <w:pPr>
        <w:pStyle w:val="ListParagraph"/>
        <w:numPr>
          <w:ilvl w:val="0"/>
          <w:numId w:val="2"/>
        </w:numPr>
        <w:spacing w:after="0" w:line="360" w:lineRule="auto"/>
        <w:ind w:left="426" w:hanging="426"/>
        <w:jc w:val="both"/>
        <w:rPr>
          <w:rFonts w:ascii="Arial" w:hAnsi="Arial" w:cs="Arial"/>
          <w:sz w:val="20"/>
          <w:szCs w:val="20"/>
        </w:rPr>
      </w:pPr>
      <w:r>
        <w:rPr>
          <w:rFonts w:ascii="Arial" w:hAnsi="Arial" w:cs="Arial"/>
          <w:noProof/>
          <w:sz w:val="20"/>
          <w:szCs w:val="20"/>
        </w:rPr>
        <w:t>Parents/guardians will</w:t>
      </w:r>
      <w:r w:rsidR="00BB4EDB" w:rsidRPr="0072261B">
        <w:rPr>
          <w:rFonts w:ascii="Arial" w:hAnsi="Arial" w:cs="Arial"/>
          <w:sz w:val="20"/>
          <w:szCs w:val="20"/>
        </w:rPr>
        <w:t xml:space="preserve"> have their concerns listened to and </w:t>
      </w:r>
      <w:r>
        <w:rPr>
          <w:rFonts w:ascii="Arial" w:hAnsi="Arial" w:cs="Arial"/>
          <w:sz w:val="20"/>
          <w:szCs w:val="20"/>
        </w:rPr>
        <w:t xml:space="preserve">they will be </w:t>
      </w:r>
      <w:r w:rsidR="00BB4EDB" w:rsidRPr="0072261B">
        <w:rPr>
          <w:rFonts w:ascii="Arial" w:hAnsi="Arial" w:cs="Arial"/>
          <w:sz w:val="20"/>
          <w:szCs w:val="20"/>
        </w:rPr>
        <w:t>taken seriously</w:t>
      </w:r>
      <w:r>
        <w:rPr>
          <w:rFonts w:ascii="Arial" w:hAnsi="Arial" w:cs="Arial"/>
          <w:sz w:val="20"/>
          <w:szCs w:val="20"/>
        </w:rPr>
        <w:t>;</w:t>
      </w:r>
      <w:r w:rsidR="00BB4EDB" w:rsidRPr="0072261B">
        <w:rPr>
          <w:rFonts w:ascii="Arial" w:hAnsi="Arial" w:cs="Arial"/>
          <w:sz w:val="20"/>
          <w:szCs w:val="20"/>
        </w:rPr>
        <w:t xml:space="preserve"> </w:t>
      </w:r>
    </w:p>
    <w:p w14:paraId="024077D3" w14:textId="77777777" w:rsidR="00BB4EDB" w:rsidRPr="0072261B" w:rsidRDefault="00BB4EDB">
      <w:pPr>
        <w:pStyle w:val="ListParagraph"/>
        <w:numPr>
          <w:ilvl w:val="0"/>
          <w:numId w:val="2"/>
        </w:numPr>
        <w:spacing w:after="0" w:line="360" w:lineRule="auto"/>
        <w:ind w:left="426" w:hanging="426"/>
        <w:jc w:val="both"/>
        <w:rPr>
          <w:rFonts w:ascii="Arial" w:hAnsi="Arial" w:cs="Arial"/>
          <w:sz w:val="20"/>
          <w:szCs w:val="20"/>
        </w:rPr>
      </w:pPr>
      <w:r w:rsidRPr="0072261B">
        <w:rPr>
          <w:rFonts w:ascii="Arial" w:hAnsi="Arial" w:cs="Arial"/>
          <w:sz w:val="20"/>
          <w:szCs w:val="20"/>
        </w:rPr>
        <w:t xml:space="preserve">Concerns and complaints </w:t>
      </w:r>
      <w:r w:rsidRPr="0072261B">
        <w:rPr>
          <w:rFonts w:ascii="Arial" w:hAnsi="Arial" w:cs="Arial"/>
          <w:noProof/>
          <w:sz w:val="20"/>
          <w:szCs w:val="20"/>
        </w:rPr>
        <w:t>are handled</w:t>
      </w:r>
      <w:r w:rsidRPr="0072261B">
        <w:rPr>
          <w:rFonts w:ascii="Arial" w:hAnsi="Arial" w:cs="Arial"/>
          <w:sz w:val="20"/>
          <w:szCs w:val="20"/>
        </w:rPr>
        <w:t xml:space="preserve"> swiftly and efficiently. </w:t>
      </w:r>
    </w:p>
    <w:p w14:paraId="7E417C44" w14:textId="77777777" w:rsidR="00BB4EDB" w:rsidRPr="0072261B" w:rsidRDefault="00BB4EDB">
      <w:pPr>
        <w:pStyle w:val="ListParagraph"/>
        <w:numPr>
          <w:ilvl w:val="0"/>
          <w:numId w:val="2"/>
        </w:numPr>
        <w:spacing w:after="0" w:line="360" w:lineRule="auto"/>
        <w:ind w:left="426" w:hanging="426"/>
        <w:jc w:val="both"/>
        <w:rPr>
          <w:rFonts w:ascii="Arial" w:hAnsi="Arial" w:cs="Arial"/>
          <w:sz w:val="20"/>
          <w:szCs w:val="20"/>
        </w:rPr>
      </w:pPr>
      <w:r w:rsidRPr="0072261B">
        <w:rPr>
          <w:rFonts w:ascii="Arial" w:hAnsi="Arial" w:cs="Arial"/>
          <w:sz w:val="20"/>
          <w:szCs w:val="20"/>
        </w:rPr>
        <w:t xml:space="preserve">All feedback </w:t>
      </w:r>
      <w:r w:rsidRPr="0072261B">
        <w:rPr>
          <w:rFonts w:ascii="Arial" w:hAnsi="Arial" w:cs="Arial"/>
          <w:noProof/>
          <w:sz w:val="20"/>
          <w:szCs w:val="20"/>
        </w:rPr>
        <w:t>is handled</w:t>
      </w:r>
      <w:r w:rsidRPr="0072261B">
        <w:rPr>
          <w:rFonts w:ascii="Arial" w:hAnsi="Arial" w:cs="Arial"/>
          <w:sz w:val="20"/>
          <w:szCs w:val="20"/>
        </w:rPr>
        <w:t xml:space="preserve"> fairly and consistently. </w:t>
      </w:r>
    </w:p>
    <w:p w14:paraId="314939C3" w14:textId="65E509BD" w:rsidR="00BB4EDB" w:rsidRPr="0072261B" w:rsidRDefault="00BB4EDB">
      <w:pPr>
        <w:pStyle w:val="ListParagraph"/>
        <w:numPr>
          <w:ilvl w:val="0"/>
          <w:numId w:val="2"/>
        </w:numPr>
        <w:spacing w:after="0" w:line="360" w:lineRule="auto"/>
        <w:ind w:left="426" w:hanging="426"/>
        <w:jc w:val="both"/>
        <w:rPr>
          <w:rFonts w:ascii="Arial" w:hAnsi="Arial" w:cs="Arial"/>
          <w:sz w:val="20"/>
          <w:szCs w:val="20"/>
        </w:rPr>
      </w:pPr>
      <w:r w:rsidRPr="0072261B">
        <w:rPr>
          <w:rFonts w:ascii="Arial" w:hAnsi="Arial" w:cs="Arial"/>
          <w:sz w:val="20"/>
          <w:szCs w:val="20"/>
        </w:rPr>
        <w:t xml:space="preserve">Our procedure is regularly monitored and reviewed to ensure that it is easy to use and that it </w:t>
      </w:r>
      <w:r w:rsidRPr="0072261B">
        <w:rPr>
          <w:rFonts w:ascii="Arial" w:hAnsi="Arial" w:cs="Arial"/>
          <w:noProof/>
          <w:sz w:val="20"/>
          <w:szCs w:val="20"/>
        </w:rPr>
        <w:t>recogni</w:t>
      </w:r>
      <w:r w:rsidR="00006CD7">
        <w:rPr>
          <w:rFonts w:ascii="Arial" w:hAnsi="Arial" w:cs="Arial"/>
          <w:noProof/>
          <w:sz w:val="20"/>
          <w:szCs w:val="20"/>
        </w:rPr>
        <w:t>s</w:t>
      </w:r>
      <w:r w:rsidRPr="0072261B">
        <w:rPr>
          <w:rFonts w:ascii="Arial" w:hAnsi="Arial" w:cs="Arial"/>
          <w:noProof/>
          <w:sz w:val="20"/>
          <w:szCs w:val="20"/>
        </w:rPr>
        <w:t>es</w:t>
      </w:r>
      <w:r w:rsidRPr="0072261B">
        <w:rPr>
          <w:rFonts w:ascii="Arial" w:hAnsi="Arial" w:cs="Arial"/>
          <w:sz w:val="20"/>
          <w:szCs w:val="20"/>
        </w:rPr>
        <w:t xml:space="preserve"> diversity. </w:t>
      </w:r>
    </w:p>
    <w:p w14:paraId="6139BE63" w14:textId="1EB37DB7" w:rsidR="00BB4EDB" w:rsidRDefault="00BB4EDB">
      <w:pPr>
        <w:pStyle w:val="ListParagraph"/>
        <w:numPr>
          <w:ilvl w:val="0"/>
          <w:numId w:val="2"/>
        </w:numPr>
        <w:spacing w:after="0" w:line="360" w:lineRule="auto"/>
        <w:ind w:left="426" w:hanging="426"/>
        <w:jc w:val="both"/>
        <w:rPr>
          <w:rFonts w:ascii="Arial" w:hAnsi="Arial" w:cs="Arial"/>
          <w:sz w:val="20"/>
          <w:szCs w:val="20"/>
        </w:rPr>
      </w:pPr>
      <w:r w:rsidRPr="0072261B">
        <w:rPr>
          <w:rFonts w:ascii="Arial" w:hAnsi="Arial" w:cs="Arial"/>
          <w:sz w:val="20"/>
          <w:szCs w:val="20"/>
        </w:rPr>
        <w:t>Staff members have access to guidance and training to effectively manage concerns, including an awareness of identifying creative solutions at whatever stage.</w:t>
      </w:r>
    </w:p>
    <w:p w14:paraId="66EA9817" w14:textId="49AA175F" w:rsidR="00006CD7" w:rsidRDefault="00006CD7" w:rsidP="00006CD7">
      <w:pPr>
        <w:spacing w:after="0" w:line="360" w:lineRule="auto"/>
        <w:jc w:val="both"/>
        <w:rPr>
          <w:rFonts w:ascii="Arial" w:hAnsi="Arial" w:cs="Arial"/>
          <w:sz w:val="20"/>
          <w:szCs w:val="20"/>
        </w:rPr>
      </w:pPr>
    </w:p>
    <w:p w14:paraId="1D4F76F9" w14:textId="6D825714" w:rsidR="00006CD7" w:rsidRDefault="008C252E">
      <w:pPr>
        <w:pStyle w:val="Heading3"/>
        <w:numPr>
          <w:ilvl w:val="0"/>
          <w:numId w:val="10"/>
        </w:numPr>
        <w:ind w:left="360"/>
      </w:pPr>
      <w:bookmarkStart w:id="5" w:name="_Toc109600534"/>
      <w:r>
        <w:t>Timeframe for Dealing with Complaints</w:t>
      </w:r>
      <w:bookmarkEnd w:id="5"/>
    </w:p>
    <w:p w14:paraId="60AF4221" w14:textId="1DE73431" w:rsidR="005B6D44" w:rsidRDefault="00A526BE">
      <w:pPr>
        <w:pStyle w:val="ListParagraph"/>
        <w:numPr>
          <w:ilvl w:val="0"/>
          <w:numId w:val="12"/>
        </w:numPr>
        <w:spacing w:after="0" w:line="360" w:lineRule="auto"/>
        <w:ind w:left="360"/>
        <w:jc w:val="both"/>
        <w:rPr>
          <w:rFonts w:ascii="Arial" w:hAnsi="Arial" w:cs="Arial"/>
          <w:sz w:val="20"/>
          <w:szCs w:val="20"/>
        </w:rPr>
      </w:pPr>
      <w:r>
        <w:rPr>
          <w:rFonts w:ascii="Arial" w:hAnsi="Arial" w:cs="Arial"/>
          <w:sz w:val="20"/>
          <w:szCs w:val="20"/>
        </w:rPr>
        <w:t xml:space="preserve">All written complaints/concerns raised on the school’s </w:t>
      </w:r>
      <w:r w:rsidR="00152F24" w:rsidRPr="00152F24">
        <w:rPr>
          <w:rFonts w:ascii="Arial" w:hAnsi="Arial" w:cs="Arial"/>
          <w:b/>
          <w:bCs/>
          <w:sz w:val="20"/>
          <w:szCs w:val="20"/>
        </w:rPr>
        <w:t xml:space="preserve">Complaints Form </w:t>
      </w:r>
      <w:r w:rsidR="00152F24" w:rsidRPr="00305F0A">
        <w:rPr>
          <w:rFonts w:ascii="Arial" w:hAnsi="Arial" w:cs="Arial"/>
          <w:b/>
          <w:bCs/>
          <w:sz w:val="20"/>
          <w:szCs w:val="20"/>
        </w:rPr>
        <w:t xml:space="preserve">(Appendix </w:t>
      </w:r>
      <w:r w:rsidR="00305F0A" w:rsidRPr="00305F0A">
        <w:rPr>
          <w:rFonts w:ascii="Arial" w:hAnsi="Arial" w:cs="Arial"/>
          <w:b/>
          <w:bCs/>
          <w:sz w:val="20"/>
          <w:szCs w:val="20"/>
        </w:rPr>
        <w:t>1</w:t>
      </w:r>
      <w:r w:rsidR="00152F24" w:rsidRPr="00305F0A">
        <w:rPr>
          <w:rFonts w:ascii="Arial" w:hAnsi="Arial" w:cs="Arial"/>
          <w:b/>
          <w:bCs/>
          <w:sz w:val="20"/>
          <w:szCs w:val="20"/>
        </w:rPr>
        <w:t>)</w:t>
      </w:r>
      <w:r w:rsidR="00152F24">
        <w:rPr>
          <w:rFonts w:ascii="Arial" w:hAnsi="Arial" w:cs="Arial"/>
          <w:sz w:val="20"/>
          <w:szCs w:val="20"/>
        </w:rPr>
        <w:t xml:space="preserve"> shall typically be </w:t>
      </w:r>
      <w:r w:rsidR="008C252E" w:rsidRPr="008C252E">
        <w:rPr>
          <w:rFonts w:ascii="Arial" w:hAnsi="Arial" w:cs="Arial"/>
          <w:sz w:val="20"/>
          <w:szCs w:val="20"/>
        </w:rPr>
        <w:t xml:space="preserve">acknowledged within 48 </w:t>
      </w:r>
      <w:r w:rsidR="00152F24">
        <w:rPr>
          <w:rFonts w:ascii="Arial" w:hAnsi="Arial" w:cs="Arial"/>
          <w:sz w:val="20"/>
          <w:szCs w:val="20"/>
        </w:rPr>
        <w:t xml:space="preserve">(forty-eight) hours of receipt of the </w:t>
      </w:r>
      <w:r w:rsidR="005B6D44">
        <w:rPr>
          <w:rFonts w:ascii="Arial" w:hAnsi="Arial" w:cs="Arial"/>
          <w:sz w:val="20"/>
          <w:szCs w:val="20"/>
        </w:rPr>
        <w:t>complaint.</w:t>
      </w:r>
    </w:p>
    <w:p w14:paraId="6CF189E4" w14:textId="77777777" w:rsidR="00A46007" w:rsidRDefault="005B6D44">
      <w:pPr>
        <w:pStyle w:val="ListParagraph"/>
        <w:numPr>
          <w:ilvl w:val="0"/>
          <w:numId w:val="12"/>
        </w:numPr>
        <w:spacing w:after="0" w:line="360" w:lineRule="auto"/>
        <w:ind w:left="360"/>
        <w:jc w:val="both"/>
        <w:rPr>
          <w:rFonts w:ascii="Arial" w:hAnsi="Arial" w:cs="Arial"/>
          <w:sz w:val="20"/>
          <w:szCs w:val="20"/>
        </w:rPr>
      </w:pPr>
      <w:r>
        <w:rPr>
          <w:rFonts w:ascii="Arial" w:hAnsi="Arial" w:cs="Arial"/>
          <w:sz w:val="20"/>
          <w:szCs w:val="20"/>
        </w:rPr>
        <w:t xml:space="preserve">Supreme Education shall </w:t>
      </w:r>
      <w:proofErr w:type="spellStart"/>
      <w:r>
        <w:rPr>
          <w:rFonts w:ascii="Arial" w:hAnsi="Arial" w:cs="Arial"/>
          <w:sz w:val="20"/>
          <w:szCs w:val="20"/>
        </w:rPr>
        <w:t>endeavour</w:t>
      </w:r>
      <w:proofErr w:type="spellEnd"/>
      <w:r>
        <w:rPr>
          <w:rFonts w:ascii="Arial" w:hAnsi="Arial" w:cs="Arial"/>
          <w:sz w:val="20"/>
          <w:szCs w:val="20"/>
        </w:rPr>
        <w:t xml:space="preserve"> to adhere to the following </w:t>
      </w:r>
      <w:r w:rsidR="00A46007">
        <w:rPr>
          <w:rFonts w:ascii="Arial" w:hAnsi="Arial" w:cs="Arial"/>
          <w:sz w:val="20"/>
          <w:szCs w:val="20"/>
        </w:rPr>
        <w:t>timeframes when dealing with a complaint:</w:t>
      </w:r>
    </w:p>
    <w:p w14:paraId="0F780E1A" w14:textId="77777777" w:rsidR="0070485F" w:rsidRDefault="00A46007">
      <w:pPr>
        <w:pStyle w:val="ListParagraph"/>
        <w:numPr>
          <w:ilvl w:val="0"/>
          <w:numId w:val="13"/>
        </w:numPr>
        <w:spacing w:after="0" w:line="360" w:lineRule="auto"/>
        <w:ind w:left="720"/>
        <w:jc w:val="both"/>
        <w:rPr>
          <w:rFonts w:ascii="Arial" w:hAnsi="Arial" w:cs="Arial"/>
          <w:sz w:val="20"/>
          <w:szCs w:val="20"/>
        </w:rPr>
      </w:pPr>
      <w:r>
        <w:rPr>
          <w:rFonts w:ascii="Arial" w:hAnsi="Arial" w:cs="Arial"/>
          <w:sz w:val="20"/>
          <w:szCs w:val="20"/>
        </w:rPr>
        <w:t>C</w:t>
      </w:r>
      <w:r w:rsidR="008C252E" w:rsidRPr="008C252E">
        <w:rPr>
          <w:rFonts w:ascii="Arial" w:hAnsi="Arial" w:cs="Arial"/>
          <w:sz w:val="20"/>
          <w:szCs w:val="20"/>
        </w:rPr>
        <w:t xml:space="preserve">omplete the first two stages of the </w:t>
      </w:r>
      <w:r w:rsidR="00A83951">
        <w:rPr>
          <w:rFonts w:ascii="Arial" w:hAnsi="Arial" w:cs="Arial"/>
          <w:sz w:val="20"/>
          <w:szCs w:val="20"/>
        </w:rPr>
        <w:t>Complaints P</w:t>
      </w:r>
      <w:r w:rsidR="008C252E" w:rsidRPr="008C252E">
        <w:rPr>
          <w:rFonts w:ascii="Arial" w:hAnsi="Arial" w:cs="Arial"/>
          <w:sz w:val="20"/>
          <w:szCs w:val="20"/>
        </w:rPr>
        <w:t xml:space="preserve">rocedure (if a complaint progresses past Stage 1, the informal stage) within 28 </w:t>
      </w:r>
      <w:r w:rsidR="00A83951">
        <w:rPr>
          <w:rFonts w:ascii="Arial" w:hAnsi="Arial" w:cs="Arial"/>
          <w:sz w:val="20"/>
          <w:szCs w:val="20"/>
        </w:rPr>
        <w:t xml:space="preserve">(twenty-eight) </w:t>
      </w:r>
      <w:r w:rsidR="008C252E" w:rsidRPr="008C252E">
        <w:rPr>
          <w:rFonts w:ascii="Arial" w:hAnsi="Arial" w:cs="Arial"/>
          <w:sz w:val="20"/>
          <w:szCs w:val="20"/>
        </w:rPr>
        <w:t>days</w:t>
      </w:r>
      <w:r w:rsidR="0070485F">
        <w:rPr>
          <w:rFonts w:ascii="Arial" w:hAnsi="Arial" w:cs="Arial"/>
          <w:sz w:val="20"/>
          <w:szCs w:val="20"/>
        </w:rPr>
        <w:t>;</w:t>
      </w:r>
    </w:p>
    <w:p w14:paraId="0E415E5F" w14:textId="77777777" w:rsidR="0070485F" w:rsidRDefault="008C252E">
      <w:pPr>
        <w:pStyle w:val="ListParagraph"/>
        <w:numPr>
          <w:ilvl w:val="0"/>
          <w:numId w:val="13"/>
        </w:numPr>
        <w:spacing w:after="0" w:line="360" w:lineRule="auto"/>
        <w:ind w:left="720"/>
        <w:jc w:val="both"/>
        <w:rPr>
          <w:rFonts w:ascii="Arial" w:hAnsi="Arial" w:cs="Arial"/>
          <w:sz w:val="20"/>
          <w:szCs w:val="20"/>
        </w:rPr>
      </w:pPr>
      <w:r w:rsidRPr="008C252E">
        <w:rPr>
          <w:rFonts w:ascii="Arial" w:hAnsi="Arial" w:cs="Arial"/>
          <w:sz w:val="20"/>
          <w:szCs w:val="20"/>
        </w:rPr>
        <w:t xml:space="preserve">Written complaints will be investigated and the complainant </w:t>
      </w:r>
      <w:r w:rsidR="0070485F">
        <w:rPr>
          <w:rFonts w:ascii="Arial" w:hAnsi="Arial" w:cs="Arial"/>
          <w:sz w:val="20"/>
          <w:szCs w:val="20"/>
        </w:rPr>
        <w:t xml:space="preserve">shall be </w:t>
      </w:r>
      <w:r w:rsidRPr="008C252E">
        <w:rPr>
          <w:rFonts w:ascii="Arial" w:hAnsi="Arial" w:cs="Arial"/>
          <w:sz w:val="20"/>
          <w:szCs w:val="20"/>
        </w:rPr>
        <w:t xml:space="preserve">notified of the outcome of the investigation within 28 </w:t>
      </w:r>
      <w:r w:rsidR="0070485F">
        <w:rPr>
          <w:rFonts w:ascii="Arial" w:hAnsi="Arial" w:cs="Arial"/>
          <w:sz w:val="20"/>
          <w:szCs w:val="20"/>
        </w:rPr>
        <w:t xml:space="preserve">(twenty-eight) </w:t>
      </w:r>
      <w:r w:rsidRPr="008C252E">
        <w:rPr>
          <w:rFonts w:ascii="Arial" w:hAnsi="Arial" w:cs="Arial"/>
          <w:sz w:val="20"/>
          <w:szCs w:val="20"/>
        </w:rPr>
        <w:t>days</w:t>
      </w:r>
    </w:p>
    <w:p w14:paraId="2ECBD912" w14:textId="4FEEC785" w:rsidR="008C252E" w:rsidRDefault="008C252E">
      <w:pPr>
        <w:pStyle w:val="ListParagraph"/>
        <w:numPr>
          <w:ilvl w:val="0"/>
          <w:numId w:val="13"/>
        </w:numPr>
        <w:spacing w:after="0" w:line="360" w:lineRule="auto"/>
        <w:ind w:left="720"/>
        <w:jc w:val="both"/>
        <w:rPr>
          <w:rFonts w:ascii="Arial" w:hAnsi="Arial" w:cs="Arial"/>
          <w:sz w:val="20"/>
          <w:szCs w:val="20"/>
        </w:rPr>
      </w:pPr>
      <w:r w:rsidRPr="008C252E">
        <w:rPr>
          <w:rFonts w:ascii="Arial" w:hAnsi="Arial" w:cs="Arial"/>
          <w:sz w:val="20"/>
          <w:szCs w:val="20"/>
        </w:rPr>
        <w:t xml:space="preserve">Stage 3, the Panel Hearing, </w:t>
      </w:r>
      <w:r w:rsidR="00114F65">
        <w:rPr>
          <w:rFonts w:ascii="Arial" w:hAnsi="Arial" w:cs="Arial"/>
          <w:sz w:val="20"/>
          <w:szCs w:val="20"/>
        </w:rPr>
        <w:t xml:space="preserve">will typically </w:t>
      </w:r>
      <w:r w:rsidRPr="008C252E">
        <w:rPr>
          <w:rFonts w:ascii="Arial" w:hAnsi="Arial" w:cs="Arial"/>
          <w:sz w:val="20"/>
          <w:szCs w:val="20"/>
        </w:rPr>
        <w:t xml:space="preserve">be completed within a further 28 </w:t>
      </w:r>
      <w:r w:rsidR="00114F65">
        <w:rPr>
          <w:rFonts w:ascii="Arial" w:hAnsi="Arial" w:cs="Arial"/>
          <w:sz w:val="20"/>
          <w:szCs w:val="20"/>
        </w:rPr>
        <w:t xml:space="preserve">(twenty-eight) </w:t>
      </w:r>
      <w:r w:rsidRPr="008C252E">
        <w:rPr>
          <w:rFonts w:ascii="Arial" w:hAnsi="Arial" w:cs="Arial"/>
          <w:sz w:val="20"/>
          <w:szCs w:val="20"/>
        </w:rPr>
        <w:t xml:space="preserve">days </w:t>
      </w:r>
      <w:r w:rsidR="00114F65">
        <w:rPr>
          <w:rFonts w:ascii="Arial" w:hAnsi="Arial" w:cs="Arial"/>
          <w:sz w:val="20"/>
          <w:szCs w:val="20"/>
        </w:rPr>
        <w:t xml:space="preserve">following the conclusion of </w:t>
      </w:r>
      <w:r w:rsidRPr="008C252E">
        <w:rPr>
          <w:rFonts w:ascii="Arial" w:hAnsi="Arial" w:cs="Arial"/>
          <w:sz w:val="20"/>
          <w:szCs w:val="20"/>
        </w:rPr>
        <w:t>Stage 2.</w:t>
      </w:r>
    </w:p>
    <w:p w14:paraId="16691688" w14:textId="6680BCD1" w:rsidR="00114F65" w:rsidRPr="00652E3C" w:rsidRDefault="00114F65">
      <w:pPr>
        <w:pStyle w:val="ListParagraph"/>
        <w:numPr>
          <w:ilvl w:val="0"/>
          <w:numId w:val="14"/>
        </w:numPr>
        <w:spacing w:after="0" w:line="360" w:lineRule="auto"/>
        <w:ind w:left="360"/>
        <w:jc w:val="both"/>
        <w:rPr>
          <w:rFonts w:ascii="Arial" w:hAnsi="Arial" w:cs="Arial"/>
          <w:sz w:val="20"/>
          <w:szCs w:val="20"/>
        </w:rPr>
      </w:pPr>
      <w:r w:rsidRPr="00652E3C">
        <w:rPr>
          <w:rFonts w:ascii="Arial" w:hAnsi="Arial" w:cs="Arial"/>
          <w:sz w:val="20"/>
          <w:szCs w:val="20"/>
        </w:rPr>
        <w:t>These timeframes serve as a guide</w:t>
      </w:r>
      <w:r w:rsidR="000E014E" w:rsidRPr="00652E3C">
        <w:rPr>
          <w:rFonts w:ascii="Arial" w:hAnsi="Arial" w:cs="Arial"/>
          <w:sz w:val="20"/>
          <w:szCs w:val="20"/>
        </w:rPr>
        <w:t xml:space="preserve"> which may be impacted by school and bank holidays.</w:t>
      </w:r>
    </w:p>
    <w:p w14:paraId="73D899DB" w14:textId="0E9F37E8" w:rsidR="00D1568F" w:rsidRPr="00652E3C" w:rsidRDefault="00D1568F" w:rsidP="00D1568F">
      <w:pPr>
        <w:spacing w:after="0" w:line="360" w:lineRule="auto"/>
        <w:jc w:val="both"/>
        <w:rPr>
          <w:rFonts w:ascii="Arial" w:hAnsi="Arial" w:cs="Arial"/>
          <w:sz w:val="20"/>
          <w:szCs w:val="20"/>
        </w:rPr>
      </w:pPr>
    </w:p>
    <w:p w14:paraId="0D308172" w14:textId="5A689CB6" w:rsidR="00D1568F" w:rsidRPr="00652E3C" w:rsidRDefault="00D1568F">
      <w:pPr>
        <w:pStyle w:val="Heading3"/>
        <w:numPr>
          <w:ilvl w:val="0"/>
          <w:numId w:val="10"/>
        </w:numPr>
        <w:spacing w:before="0"/>
        <w:ind w:left="360"/>
      </w:pPr>
      <w:bookmarkStart w:id="6" w:name="_Toc109600535"/>
      <w:r w:rsidRPr="00652E3C">
        <w:t>Stages of a Complaint</w:t>
      </w:r>
      <w:bookmarkEnd w:id="6"/>
    </w:p>
    <w:p w14:paraId="24E890CF" w14:textId="4194A50E" w:rsidR="00D1568F" w:rsidRPr="00652E3C" w:rsidRDefault="001A1099">
      <w:pPr>
        <w:pStyle w:val="ListParagraph"/>
        <w:numPr>
          <w:ilvl w:val="0"/>
          <w:numId w:val="14"/>
        </w:numPr>
        <w:spacing w:after="0" w:line="360" w:lineRule="auto"/>
        <w:ind w:left="360"/>
        <w:jc w:val="both"/>
        <w:rPr>
          <w:rFonts w:ascii="Arial" w:hAnsi="Arial" w:cs="Arial"/>
          <w:sz w:val="20"/>
          <w:szCs w:val="20"/>
        </w:rPr>
      </w:pPr>
      <w:r w:rsidRPr="00652E3C">
        <w:rPr>
          <w:rFonts w:ascii="Arial" w:hAnsi="Arial" w:cs="Arial"/>
          <w:sz w:val="20"/>
          <w:szCs w:val="20"/>
        </w:rPr>
        <w:t>Supreme Education’s Complaints Procedure features the following 3 (three) distinct stages:</w:t>
      </w:r>
    </w:p>
    <w:p w14:paraId="7E8CEC77" w14:textId="77777777" w:rsidR="001A1099" w:rsidRPr="00652E3C" w:rsidRDefault="001A1099" w:rsidP="00652E3C">
      <w:pPr>
        <w:pStyle w:val="ListParagraph"/>
        <w:spacing w:after="0" w:line="360" w:lineRule="auto"/>
        <w:ind w:left="1440"/>
        <w:jc w:val="both"/>
        <w:rPr>
          <w:rFonts w:ascii="Arial" w:hAnsi="Arial" w:cs="Arial"/>
          <w:sz w:val="20"/>
          <w:szCs w:val="20"/>
        </w:rPr>
      </w:pPr>
    </w:p>
    <w:p w14:paraId="577F6B69" w14:textId="6A16F8C1" w:rsidR="00652E3C" w:rsidRDefault="00652E3C" w:rsidP="00652E3C">
      <w:pPr>
        <w:pStyle w:val="Heading4"/>
        <w:spacing w:before="0" w:line="360" w:lineRule="auto"/>
        <w:ind w:left="360" w:hanging="360"/>
      </w:pPr>
      <w:r>
        <w:t>4.1</w:t>
      </w:r>
      <w:r>
        <w:tab/>
        <w:t>Stage 1 (Informal Resolution):</w:t>
      </w:r>
    </w:p>
    <w:p w14:paraId="3E1CDA8A" w14:textId="77777777" w:rsidR="009832E9" w:rsidRPr="0072261B" w:rsidRDefault="009832E9">
      <w:pPr>
        <w:pStyle w:val="ListParagraph"/>
        <w:numPr>
          <w:ilvl w:val="0"/>
          <w:numId w:val="3"/>
        </w:numPr>
        <w:spacing w:after="0" w:line="360" w:lineRule="auto"/>
        <w:ind w:left="360"/>
        <w:jc w:val="both"/>
        <w:rPr>
          <w:rFonts w:ascii="Arial" w:hAnsi="Arial" w:cs="Arial"/>
          <w:sz w:val="20"/>
          <w:szCs w:val="20"/>
        </w:rPr>
      </w:pPr>
      <w:r w:rsidRPr="0072261B">
        <w:rPr>
          <w:rFonts w:ascii="Arial" w:hAnsi="Arial" w:cs="Arial"/>
          <w:sz w:val="20"/>
          <w:szCs w:val="20"/>
        </w:rPr>
        <w:t xml:space="preserve">Initial contact with the complainant will be key to gathering crucial information.  It is important that this contact </w:t>
      </w:r>
      <w:r w:rsidRPr="0072261B">
        <w:rPr>
          <w:rFonts w:ascii="Arial" w:hAnsi="Arial" w:cs="Arial"/>
          <w:noProof/>
          <w:sz w:val="20"/>
          <w:szCs w:val="20"/>
        </w:rPr>
        <w:t>is</w:t>
      </w:r>
      <w:r w:rsidRPr="0072261B">
        <w:rPr>
          <w:rFonts w:ascii="Arial" w:hAnsi="Arial" w:cs="Arial"/>
          <w:sz w:val="20"/>
          <w:szCs w:val="20"/>
        </w:rPr>
        <w:t xml:space="preserve"> managed sensitively to promote an appropriate assessment of the concerns, resolve them quickly, if possible, and build good, ongoing relationships. </w:t>
      </w:r>
    </w:p>
    <w:p w14:paraId="12B68D32" w14:textId="39BBA6F2" w:rsidR="00E3654B" w:rsidRDefault="00652E3C">
      <w:pPr>
        <w:pStyle w:val="ListParagraph"/>
        <w:numPr>
          <w:ilvl w:val="0"/>
          <w:numId w:val="14"/>
        </w:numPr>
        <w:spacing w:after="0" w:line="360" w:lineRule="auto"/>
        <w:ind w:left="360"/>
        <w:jc w:val="both"/>
        <w:rPr>
          <w:rFonts w:ascii="Arial" w:hAnsi="Arial" w:cs="Arial"/>
          <w:sz w:val="20"/>
          <w:szCs w:val="20"/>
        </w:rPr>
      </w:pPr>
      <w:r>
        <w:rPr>
          <w:rFonts w:ascii="Arial" w:hAnsi="Arial" w:cs="Arial"/>
          <w:sz w:val="20"/>
          <w:szCs w:val="20"/>
        </w:rPr>
        <w:t xml:space="preserve">Supreme Education </w:t>
      </w:r>
      <w:r w:rsidR="005073FA">
        <w:rPr>
          <w:rFonts w:ascii="Arial" w:hAnsi="Arial" w:cs="Arial"/>
          <w:sz w:val="20"/>
          <w:szCs w:val="20"/>
        </w:rPr>
        <w:t xml:space="preserve">takes all complaints </w:t>
      </w:r>
      <w:r w:rsidR="00CC7C87">
        <w:rPr>
          <w:rFonts w:ascii="Arial" w:hAnsi="Arial" w:cs="Arial"/>
          <w:sz w:val="20"/>
          <w:szCs w:val="20"/>
        </w:rPr>
        <w:t xml:space="preserve">and concerns </w:t>
      </w:r>
      <w:r w:rsidR="005073FA">
        <w:rPr>
          <w:rFonts w:ascii="Arial" w:hAnsi="Arial" w:cs="Arial"/>
          <w:sz w:val="20"/>
          <w:szCs w:val="20"/>
        </w:rPr>
        <w:t xml:space="preserve">seriously and shall attempt to resolve </w:t>
      </w:r>
      <w:r w:rsidR="00CC7C87">
        <w:rPr>
          <w:rFonts w:ascii="Arial" w:hAnsi="Arial" w:cs="Arial"/>
          <w:sz w:val="20"/>
          <w:szCs w:val="20"/>
        </w:rPr>
        <w:t>these</w:t>
      </w:r>
      <w:r w:rsidR="005073FA">
        <w:rPr>
          <w:rFonts w:ascii="Arial" w:hAnsi="Arial" w:cs="Arial"/>
          <w:sz w:val="20"/>
          <w:szCs w:val="20"/>
        </w:rPr>
        <w:t xml:space="preserve"> </w:t>
      </w:r>
      <w:r w:rsidR="00D1568F" w:rsidRPr="00652E3C">
        <w:rPr>
          <w:rFonts w:ascii="Arial" w:hAnsi="Arial" w:cs="Arial"/>
          <w:sz w:val="20"/>
          <w:szCs w:val="20"/>
        </w:rPr>
        <w:t>quickly and informally</w:t>
      </w:r>
      <w:r w:rsidR="00E3654B">
        <w:rPr>
          <w:rFonts w:ascii="Arial" w:hAnsi="Arial" w:cs="Arial"/>
          <w:sz w:val="20"/>
          <w:szCs w:val="20"/>
        </w:rPr>
        <w:t>, insofar as such is appropriate</w:t>
      </w:r>
      <w:r w:rsidR="00D1568F" w:rsidRPr="00652E3C">
        <w:rPr>
          <w:rFonts w:ascii="Arial" w:hAnsi="Arial" w:cs="Arial"/>
          <w:sz w:val="20"/>
          <w:szCs w:val="20"/>
        </w:rPr>
        <w:t xml:space="preserve">. </w:t>
      </w:r>
      <w:r w:rsidR="00C178C9">
        <w:rPr>
          <w:rFonts w:ascii="Arial" w:hAnsi="Arial" w:cs="Arial"/>
          <w:sz w:val="20"/>
          <w:szCs w:val="20"/>
        </w:rPr>
        <w:t xml:space="preserve">Informal </w:t>
      </w:r>
      <w:r w:rsidR="00D43556">
        <w:rPr>
          <w:rFonts w:ascii="Arial" w:hAnsi="Arial" w:cs="Arial"/>
          <w:sz w:val="20"/>
          <w:szCs w:val="20"/>
        </w:rPr>
        <w:t>complaints/concerns can either be made verbally or in writing</w:t>
      </w:r>
      <w:r w:rsidR="00B6756B">
        <w:rPr>
          <w:rFonts w:ascii="Arial" w:hAnsi="Arial" w:cs="Arial"/>
          <w:sz w:val="20"/>
          <w:szCs w:val="20"/>
        </w:rPr>
        <w:t xml:space="preserve"> (refer to the school’s </w:t>
      </w:r>
      <w:r w:rsidR="00B6756B" w:rsidRPr="00B6756B">
        <w:rPr>
          <w:rFonts w:ascii="Arial" w:hAnsi="Arial" w:cs="Arial"/>
          <w:b/>
          <w:bCs/>
          <w:sz w:val="20"/>
          <w:szCs w:val="20"/>
        </w:rPr>
        <w:t>Complaints Form at Appendix 1</w:t>
      </w:r>
      <w:r w:rsidR="00B6756B">
        <w:rPr>
          <w:rFonts w:ascii="Arial" w:hAnsi="Arial" w:cs="Arial"/>
          <w:sz w:val="20"/>
          <w:szCs w:val="20"/>
        </w:rPr>
        <w:t>)</w:t>
      </w:r>
      <w:r w:rsidR="00D43556">
        <w:rPr>
          <w:rFonts w:ascii="Arial" w:hAnsi="Arial" w:cs="Arial"/>
          <w:sz w:val="20"/>
          <w:szCs w:val="20"/>
        </w:rPr>
        <w:t>.  The formal stage is not automatically triggered by a written complaint/concern</w:t>
      </w:r>
      <w:r w:rsidR="00B3661B">
        <w:rPr>
          <w:rFonts w:ascii="Arial" w:hAnsi="Arial" w:cs="Arial"/>
          <w:sz w:val="20"/>
          <w:szCs w:val="20"/>
        </w:rPr>
        <w:t xml:space="preserve">.  </w:t>
      </w:r>
      <w:r w:rsidR="00535274">
        <w:rPr>
          <w:rFonts w:ascii="Arial" w:hAnsi="Arial" w:cs="Arial"/>
          <w:sz w:val="20"/>
          <w:szCs w:val="20"/>
        </w:rPr>
        <w:t xml:space="preserve">The school shall attempt to </w:t>
      </w:r>
      <w:r w:rsidR="00D3021C">
        <w:rPr>
          <w:rFonts w:ascii="Arial" w:hAnsi="Arial" w:cs="Arial"/>
          <w:sz w:val="20"/>
          <w:szCs w:val="20"/>
        </w:rPr>
        <w:t xml:space="preserve">consider and </w:t>
      </w:r>
      <w:r w:rsidR="00535274">
        <w:rPr>
          <w:rFonts w:ascii="Arial" w:hAnsi="Arial" w:cs="Arial"/>
          <w:sz w:val="20"/>
          <w:szCs w:val="20"/>
        </w:rPr>
        <w:t>resolve all complaints/concerns informally</w:t>
      </w:r>
      <w:r w:rsidR="00D3021C">
        <w:rPr>
          <w:rFonts w:ascii="Arial" w:hAnsi="Arial" w:cs="Arial"/>
          <w:sz w:val="20"/>
          <w:szCs w:val="20"/>
        </w:rPr>
        <w:t xml:space="preserve"> before proceeding to Stage 2, unless such approach is not appropriate.</w:t>
      </w:r>
    </w:p>
    <w:p w14:paraId="02CB2256" w14:textId="77777777" w:rsidR="009C6E62" w:rsidRDefault="00E3654B">
      <w:pPr>
        <w:pStyle w:val="ListParagraph"/>
        <w:numPr>
          <w:ilvl w:val="0"/>
          <w:numId w:val="14"/>
        </w:numPr>
        <w:spacing w:after="0" w:line="360" w:lineRule="auto"/>
        <w:ind w:left="360"/>
        <w:jc w:val="both"/>
        <w:rPr>
          <w:rFonts w:ascii="Arial" w:hAnsi="Arial" w:cs="Arial"/>
          <w:sz w:val="20"/>
          <w:szCs w:val="20"/>
        </w:rPr>
      </w:pPr>
      <w:r>
        <w:rPr>
          <w:rFonts w:ascii="Arial" w:hAnsi="Arial" w:cs="Arial"/>
          <w:sz w:val="20"/>
          <w:szCs w:val="20"/>
        </w:rPr>
        <w:t xml:space="preserve">Should a parent/guardian wish to raise a complaint or concern, </w:t>
      </w:r>
      <w:r w:rsidR="00CC7C87">
        <w:rPr>
          <w:rFonts w:ascii="Arial" w:hAnsi="Arial" w:cs="Arial"/>
          <w:sz w:val="20"/>
          <w:szCs w:val="20"/>
        </w:rPr>
        <w:t xml:space="preserve">they should contact their child’s </w:t>
      </w:r>
      <w:r w:rsidR="00D1568F" w:rsidRPr="00652E3C">
        <w:rPr>
          <w:rFonts w:ascii="Arial" w:hAnsi="Arial" w:cs="Arial"/>
          <w:sz w:val="20"/>
          <w:szCs w:val="20"/>
        </w:rPr>
        <w:t>Form Teacher</w:t>
      </w:r>
      <w:r w:rsidR="00C6659E">
        <w:rPr>
          <w:rFonts w:ascii="Arial" w:hAnsi="Arial" w:cs="Arial"/>
          <w:sz w:val="20"/>
          <w:szCs w:val="20"/>
        </w:rPr>
        <w:t>, in the first instance.</w:t>
      </w:r>
      <w:r w:rsidR="00D1568F" w:rsidRPr="00652E3C">
        <w:rPr>
          <w:rFonts w:ascii="Arial" w:hAnsi="Arial" w:cs="Arial"/>
          <w:sz w:val="20"/>
          <w:szCs w:val="20"/>
        </w:rPr>
        <w:t xml:space="preserve"> </w:t>
      </w:r>
      <w:r w:rsidR="00C6659E">
        <w:rPr>
          <w:rFonts w:ascii="Arial" w:hAnsi="Arial" w:cs="Arial"/>
          <w:sz w:val="20"/>
          <w:szCs w:val="20"/>
        </w:rPr>
        <w:t xml:space="preserve">Many matters can be resolved </w:t>
      </w:r>
      <w:r w:rsidR="009C6E62">
        <w:rPr>
          <w:rFonts w:ascii="Arial" w:hAnsi="Arial" w:cs="Arial"/>
          <w:sz w:val="20"/>
          <w:szCs w:val="20"/>
        </w:rPr>
        <w:t xml:space="preserve">efficiently and effectively </w:t>
      </w:r>
      <w:r w:rsidR="00C6659E">
        <w:rPr>
          <w:rFonts w:ascii="Arial" w:hAnsi="Arial" w:cs="Arial"/>
          <w:sz w:val="20"/>
          <w:szCs w:val="20"/>
        </w:rPr>
        <w:t>in this way</w:t>
      </w:r>
      <w:r w:rsidR="009C6E62">
        <w:rPr>
          <w:rFonts w:ascii="Arial" w:hAnsi="Arial" w:cs="Arial"/>
          <w:sz w:val="20"/>
          <w:szCs w:val="20"/>
        </w:rPr>
        <w:t xml:space="preserve">, and to the parent/guardian’s </w:t>
      </w:r>
      <w:r w:rsidR="00D1568F" w:rsidRPr="00652E3C">
        <w:rPr>
          <w:rFonts w:ascii="Arial" w:hAnsi="Arial" w:cs="Arial"/>
          <w:sz w:val="20"/>
          <w:szCs w:val="20"/>
        </w:rPr>
        <w:t xml:space="preserve">satisfaction. </w:t>
      </w:r>
    </w:p>
    <w:p w14:paraId="6CAABB07" w14:textId="77777777" w:rsidR="00785205" w:rsidRDefault="009C6E62">
      <w:pPr>
        <w:pStyle w:val="ListParagraph"/>
        <w:numPr>
          <w:ilvl w:val="0"/>
          <w:numId w:val="14"/>
        </w:numPr>
        <w:spacing w:after="0" w:line="360" w:lineRule="auto"/>
        <w:ind w:left="360"/>
        <w:jc w:val="both"/>
        <w:rPr>
          <w:rFonts w:ascii="Arial" w:hAnsi="Arial" w:cs="Arial"/>
          <w:sz w:val="20"/>
          <w:szCs w:val="20"/>
        </w:rPr>
      </w:pPr>
      <w:r>
        <w:rPr>
          <w:rFonts w:ascii="Arial" w:hAnsi="Arial" w:cs="Arial"/>
          <w:sz w:val="20"/>
          <w:szCs w:val="20"/>
        </w:rPr>
        <w:t xml:space="preserve">Should the </w:t>
      </w:r>
      <w:r w:rsidR="00D1568F" w:rsidRPr="00652E3C">
        <w:rPr>
          <w:rFonts w:ascii="Arial" w:hAnsi="Arial" w:cs="Arial"/>
          <w:sz w:val="20"/>
          <w:szCs w:val="20"/>
        </w:rPr>
        <w:t xml:space="preserve">Form teacher </w:t>
      </w:r>
      <w:r>
        <w:rPr>
          <w:rFonts w:ascii="Arial" w:hAnsi="Arial" w:cs="Arial"/>
          <w:sz w:val="20"/>
          <w:szCs w:val="20"/>
        </w:rPr>
        <w:t>not be able to resolve the parent/guardian’s co</w:t>
      </w:r>
      <w:r w:rsidR="00785205">
        <w:rPr>
          <w:rFonts w:ascii="Arial" w:hAnsi="Arial" w:cs="Arial"/>
          <w:sz w:val="20"/>
          <w:szCs w:val="20"/>
        </w:rPr>
        <w:t>mplaint/co</w:t>
      </w:r>
      <w:r>
        <w:rPr>
          <w:rFonts w:ascii="Arial" w:hAnsi="Arial" w:cs="Arial"/>
          <w:sz w:val="20"/>
          <w:szCs w:val="20"/>
        </w:rPr>
        <w:t>ncern</w:t>
      </w:r>
      <w:r w:rsidR="00785205">
        <w:rPr>
          <w:rFonts w:ascii="Arial" w:hAnsi="Arial" w:cs="Arial"/>
          <w:sz w:val="20"/>
          <w:szCs w:val="20"/>
        </w:rPr>
        <w:t xml:space="preserve"> </w:t>
      </w:r>
      <w:r w:rsidR="00D1568F" w:rsidRPr="00652E3C">
        <w:rPr>
          <w:rFonts w:ascii="Arial" w:hAnsi="Arial" w:cs="Arial"/>
          <w:sz w:val="20"/>
          <w:szCs w:val="20"/>
        </w:rPr>
        <w:t>alone</w:t>
      </w:r>
      <w:r w:rsidR="00785205">
        <w:rPr>
          <w:rFonts w:ascii="Arial" w:hAnsi="Arial" w:cs="Arial"/>
          <w:sz w:val="20"/>
          <w:szCs w:val="20"/>
        </w:rPr>
        <w:t xml:space="preserve">, the Form teacher may </w:t>
      </w:r>
      <w:r w:rsidR="00D1568F" w:rsidRPr="00652E3C">
        <w:rPr>
          <w:rFonts w:ascii="Arial" w:hAnsi="Arial" w:cs="Arial"/>
          <w:sz w:val="20"/>
          <w:szCs w:val="20"/>
        </w:rPr>
        <w:t>consult the Head</w:t>
      </w:r>
      <w:r w:rsidR="00785205">
        <w:rPr>
          <w:rFonts w:ascii="Arial" w:hAnsi="Arial" w:cs="Arial"/>
          <w:sz w:val="20"/>
          <w:szCs w:val="20"/>
        </w:rPr>
        <w:t xml:space="preserve"> and report back to the parent/guardian.</w:t>
      </w:r>
    </w:p>
    <w:p w14:paraId="5ADBB3CD" w14:textId="77777777" w:rsidR="00E97211" w:rsidRDefault="00507AC1">
      <w:pPr>
        <w:pStyle w:val="ListParagraph"/>
        <w:numPr>
          <w:ilvl w:val="0"/>
          <w:numId w:val="14"/>
        </w:numPr>
        <w:spacing w:after="0" w:line="360" w:lineRule="auto"/>
        <w:ind w:left="360"/>
        <w:jc w:val="both"/>
        <w:rPr>
          <w:rFonts w:ascii="Arial" w:hAnsi="Arial" w:cs="Arial"/>
          <w:sz w:val="20"/>
          <w:szCs w:val="20"/>
        </w:rPr>
      </w:pPr>
      <w:r>
        <w:rPr>
          <w:rFonts w:ascii="Arial" w:hAnsi="Arial" w:cs="Arial"/>
          <w:sz w:val="20"/>
          <w:szCs w:val="20"/>
        </w:rPr>
        <w:t>Any c</w:t>
      </w:r>
      <w:r w:rsidR="00D1568F" w:rsidRPr="00652E3C">
        <w:rPr>
          <w:rFonts w:ascii="Arial" w:hAnsi="Arial" w:cs="Arial"/>
          <w:sz w:val="20"/>
          <w:szCs w:val="20"/>
        </w:rPr>
        <w:t>omplaints made directly to the Head</w:t>
      </w:r>
      <w:r>
        <w:rPr>
          <w:rFonts w:ascii="Arial" w:hAnsi="Arial" w:cs="Arial"/>
          <w:sz w:val="20"/>
          <w:szCs w:val="20"/>
        </w:rPr>
        <w:t xml:space="preserve"> may</w:t>
      </w:r>
      <w:r w:rsidR="00D1568F" w:rsidRPr="00652E3C">
        <w:rPr>
          <w:rFonts w:ascii="Arial" w:hAnsi="Arial" w:cs="Arial"/>
          <w:sz w:val="20"/>
          <w:szCs w:val="20"/>
        </w:rPr>
        <w:t xml:space="preserve"> be referred to the relevant Form teacher </w:t>
      </w:r>
      <w:r>
        <w:rPr>
          <w:rFonts w:ascii="Arial" w:hAnsi="Arial" w:cs="Arial"/>
          <w:sz w:val="20"/>
          <w:szCs w:val="20"/>
        </w:rPr>
        <w:t xml:space="preserve">for review and feedback, as appropriate, </w:t>
      </w:r>
      <w:r w:rsidR="00E97211">
        <w:rPr>
          <w:rFonts w:ascii="Arial" w:hAnsi="Arial" w:cs="Arial"/>
          <w:sz w:val="20"/>
          <w:szCs w:val="20"/>
        </w:rPr>
        <w:t xml:space="preserve">otherwise the Head shall deal with such personally.  Such cases will be assessed on a case-by-case basis. </w:t>
      </w:r>
    </w:p>
    <w:p w14:paraId="7A90E21B" w14:textId="0A888C9C" w:rsidR="00D75984" w:rsidRDefault="00813E14">
      <w:pPr>
        <w:pStyle w:val="ListParagraph"/>
        <w:numPr>
          <w:ilvl w:val="0"/>
          <w:numId w:val="14"/>
        </w:numPr>
        <w:spacing w:after="0" w:line="360" w:lineRule="auto"/>
        <w:ind w:left="360"/>
        <w:jc w:val="both"/>
        <w:rPr>
          <w:rFonts w:ascii="Arial" w:hAnsi="Arial" w:cs="Arial"/>
          <w:sz w:val="20"/>
          <w:szCs w:val="20"/>
        </w:rPr>
      </w:pPr>
      <w:r>
        <w:rPr>
          <w:rFonts w:ascii="Arial" w:hAnsi="Arial" w:cs="Arial"/>
          <w:sz w:val="20"/>
          <w:szCs w:val="20"/>
        </w:rPr>
        <w:t xml:space="preserve">Any </w:t>
      </w:r>
      <w:r w:rsidR="008777E9">
        <w:rPr>
          <w:rFonts w:ascii="Arial" w:hAnsi="Arial" w:cs="Arial"/>
          <w:sz w:val="20"/>
          <w:szCs w:val="20"/>
        </w:rPr>
        <w:t>Form teacher</w:t>
      </w:r>
      <w:r>
        <w:rPr>
          <w:rFonts w:ascii="Arial" w:hAnsi="Arial" w:cs="Arial"/>
          <w:sz w:val="20"/>
          <w:szCs w:val="20"/>
        </w:rPr>
        <w:t xml:space="preserve"> who receives an informal complaint</w:t>
      </w:r>
      <w:r w:rsidR="002740A7">
        <w:rPr>
          <w:rFonts w:ascii="Arial" w:hAnsi="Arial" w:cs="Arial"/>
          <w:sz w:val="20"/>
          <w:szCs w:val="20"/>
        </w:rPr>
        <w:t>/</w:t>
      </w:r>
      <w:r>
        <w:rPr>
          <w:rFonts w:ascii="Arial" w:hAnsi="Arial" w:cs="Arial"/>
          <w:sz w:val="20"/>
          <w:szCs w:val="20"/>
        </w:rPr>
        <w:t xml:space="preserve">concern from a parent/guardian </w:t>
      </w:r>
      <w:r w:rsidR="00D75984">
        <w:rPr>
          <w:rFonts w:ascii="Arial" w:hAnsi="Arial" w:cs="Arial"/>
          <w:sz w:val="20"/>
          <w:szCs w:val="20"/>
        </w:rPr>
        <w:t>shall be required to make a written record of such by noting down, at least, the following information:</w:t>
      </w:r>
    </w:p>
    <w:p w14:paraId="1DF69134" w14:textId="77777777" w:rsidR="00260FD9" w:rsidRDefault="00D75984">
      <w:pPr>
        <w:pStyle w:val="ListParagraph"/>
        <w:numPr>
          <w:ilvl w:val="0"/>
          <w:numId w:val="15"/>
        </w:numPr>
        <w:spacing w:after="0" w:line="360" w:lineRule="auto"/>
        <w:ind w:left="720"/>
        <w:jc w:val="both"/>
        <w:rPr>
          <w:rFonts w:ascii="Arial" w:hAnsi="Arial" w:cs="Arial"/>
          <w:sz w:val="20"/>
          <w:szCs w:val="20"/>
        </w:rPr>
      </w:pPr>
      <w:r>
        <w:rPr>
          <w:rFonts w:ascii="Arial" w:hAnsi="Arial" w:cs="Arial"/>
          <w:sz w:val="20"/>
          <w:szCs w:val="20"/>
        </w:rPr>
        <w:t>Details of the complainant</w:t>
      </w:r>
      <w:r w:rsidR="00260FD9">
        <w:rPr>
          <w:rFonts w:ascii="Arial" w:hAnsi="Arial" w:cs="Arial"/>
          <w:sz w:val="20"/>
          <w:szCs w:val="20"/>
        </w:rPr>
        <w:t>;</w:t>
      </w:r>
    </w:p>
    <w:p w14:paraId="2AFECB0B" w14:textId="77777777" w:rsidR="00DF44A9" w:rsidRDefault="00260FD9">
      <w:pPr>
        <w:pStyle w:val="ListParagraph"/>
        <w:numPr>
          <w:ilvl w:val="0"/>
          <w:numId w:val="15"/>
        </w:numPr>
        <w:spacing w:after="0" w:line="360" w:lineRule="auto"/>
        <w:ind w:left="720"/>
        <w:jc w:val="both"/>
        <w:rPr>
          <w:rFonts w:ascii="Arial" w:hAnsi="Arial" w:cs="Arial"/>
          <w:sz w:val="20"/>
          <w:szCs w:val="20"/>
        </w:rPr>
      </w:pPr>
      <w:r>
        <w:rPr>
          <w:rFonts w:ascii="Arial" w:hAnsi="Arial" w:cs="Arial"/>
          <w:sz w:val="20"/>
          <w:szCs w:val="20"/>
        </w:rPr>
        <w:t>The date the complaint was received</w:t>
      </w:r>
      <w:r w:rsidR="00DF44A9">
        <w:rPr>
          <w:rFonts w:ascii="Arial" w:hAnsi="Arial" w:cs="Arial"/>
          <w:sz w:val="20"/>
          <w:szCs w:val="20"/>
        </w:rPr>
        <w:t>;</w:t>
      </w:r>
    </w:p>
    <w:p w14:paraId="320AA8D4" w14:textId="72DC9787" w:rsidR="003D4258" w:rsidRDefault="00DF44A9">
      <w:pPr>
        <w:pStyle w:val="ListParagraph"/>
        <w:numPr>
          <w:ilvl w:val="0"/>
          <w:numId w:val="15"/>
        </w:numPr>
        <w:spacing w:after="0" w:line="360" w:lineRule="auto"/>
        <w:ind w:left="720"/>
        <w:jc w:val="both"/>
        <w:rPr>
          <w:rFonts w:ascii="Arial" w:hAnsi="Arial" w:cs="Arial"/>
          <w:sz w:val="20"/>
          <w:szCs w:val="20"/>
        </w:rPr>
      </w:pPr>
      <w:r>
        <w:rPr>
          <w:rFonts w:ascii="Arial" w:hAnsi="Arial" w:cs="Arial"/>
          <w:sz w:val="20"/>
          <w:szCs w:val="20"/>
        </w:rPr>
        <w:t>What are the issues</w:t>
      </w:r>
      <w:r w:rsidR="003D4258">
        <w:rPr>
          <w:rFonts w:ascii="Arial" w:hAnsi="Arial" w:cs="Arial"/>
          <w:sz w:val="20"/>
          <w:szCs w:val="20"/>
        </w:rPr>
        <w:t>;</w:t>
      </w:r>
    </w:p>
    <w:p w14:paraId="13ADFD86" w14:textId="761843BE" w:rsidR="00A120EE" w:rsidRDefault="00A120EE">
      <w:pPr>
        <w:pStyle w:val="ListParagraph"/>
        <w:numPr>
          <w:ilvl w:val="0"/>
          <w:numId w:val="15"/>
        </w:numPr>
        <w:spacing w:after="0" w:line="360" w:lineRule="auto"/>
        <w:ind w:left="720"/>
        <w:jc w:val="both"/>
        <w:rPr>
          <w:rFonts w:ascii="Arial" w:hAnsi="Arial" w:cs="Arial"/>
          <w:sz w:val="20"/>
          <w:szCs w:val="20"/>
        </w:rPr>
      </w:pPr>
      <w:r>
        <w:rPr>
          <w:rFonts w:ascii="Arial" w:hAnsi="Arial" w:cs="Arial"/>
          <w:sz w:val="20"/>
          <w:szCs w:val="20"/>
        </w:rPr>
        <w:t>What is the complainant looking for to resolve the matter?</w:t>
      </w:r>
    </w:p>
    <w:p w14:paraId="1BEBBB8C" w14:textId="48BAAFBA" w:rsidR="00A120EE" w:rsidRDefault="00817E4E">
      <w:pPr>
        <w:pStyle w:val="ListParagraph"/>
        <w:numPr>
          <w:ilvl w:val="0"/>
          <w:numId w:val="16"/>
        </w:numPr>
        <w:spacing w:after="0" w:line="360" w:lineRule="auto"/>
        <w:ind w:left="360"/>
        <w:jc w:val="both"/>
        <w:rPr>
          <w:rFonts w:ascii="Arial" w:hAnsi="Arial" w:cs="Arial"/>
          <w:sz w:val="20"/>
          <w:szCs w:val="20"/>
        </w:rPr>
      </w:pPr>
      <w:r>
        <w:rPr>
          <w:rFonts w:ascii="Arial" w:hAnsi="Arial" w:cs="Arial"/>
          <w:sz w:val="20"/>
          <w:szCs w:val="20"/>
        </w:rPr>
        <w:t xml:space="preserve">The </w:t>
      </w:r>
      <w:r w:rsidR="008777E9">
        <w:rPr>
          <w:rFonts w:ascii="Arial" w:hAnsi="Arial" w:cs="Arial"/>
          <w:sz w:val="20"/>
          <w:szCs w:val="20"/>
        </w:rPr>
        <w:t>Form teacher</w:t>
      </w:r>
      <w:r>
        <w:rPr>
          <w:rFonts w:ascii="Arial" w:hAnsi="Arial" w:cs="Arial"/>
          <w:sz w:val="20"/>
          <w:szCs w:val="20"/>
        </w:rPr>
        <w:t xml:space="preserve"> shall attempt to resolve the </w:t>
      </w:r>
      <w:r w:rsidR="003136CE">
        <w:rPr>
          <w:rFonts w:ascii="Arial" w:hAnsi="Arial" w:cs="Arial"/>
          <w:sz w:val="20"/>
          <w:szCs w:val="20"/>
        </w:rPr>
        <w:t>complaint/concern within 7 (seven) days.</w:t>
      </w:r>
    </w:p>
    <w:p w14:paraId="734701EF" w14:textId="407FFB3D" w:rsidR="00D3021C" w:rsidRDefault="003136CE">
      <w:pPr>
        <w:pStyle w:val="ListParagraph"/>
        <w:numPr>
          <w:ilvl w:val="0"/>
          <w:numId w:val="16"/>
        </w:numPr>
        <w:spacing w:after="0" w:line="360" w:lineRule="auto"/>
        <w:ind w:left="360"/>
        <w:jc w:val="both"/>
        <w:rPr>
          <w:rFonts w:ascii="Arial" w:hAnsi="Arial" w:cs="Arial"/>
          <w:sz w:val="20"/>
          <w:szCs w:val="20"/>
        </w:rPr>
      </w:pPr>
      <w:r>
        <w:rPr>
          <w:rFonts w:ascii="Arial" w:hAnsi="Arial" w:cs="Arial"/>
          <w:sz w:val="20"/>
          <w:szCs w:val="20"/>
        </w:rPr>
        <w:t xml:space="preserve">In the event the </w:t>
      </w:r>
      <w:r w:rsidR="002104C0">
        <w:rPr>
          <w:rFonts w:ascii="Arial" w:hAnsi="Arial" w:cs="Arial"/>
          <w:sz w:val="20"/>
          <w:szCs w:val="20"/>
        </w:rPr>
        <w:t>matter cannot be resolved within the 7 (seven) days or should</w:t>
      </w:r>
      <w:r w:rsidR="009456B9">
        <w:rPr>
          <w:rFonts w:ascii="Arial" w:hAnsi="Arial" w:cs="Arial"/>
          <w:sz w:val="20"/>
          <w:szCs w:val="20"/>
        </w:rPr>
        <w:t xml:space="preserve"> the Form teacher and parent/guardian fail to </w:t>
      </w:r>
      <w:r w:rsidR="00D1568F" w:rsidRPr="009456B9">
        <w:rPr>
          <w:rFonts w:ascii="Arial" w:hAnsi="Arial" w:cs="Arial"/>
          <w:sz w:val="20"/>
          <w:szCs w:val="20"/>
        </w:rPr>
        <w:t>reach a satisfactory resolution</w:t>
      </w:r>
      <w:r w:rsidR="00FB3BDF">
        <w:rPr>
          <w:rFonts w:ascii="Arial" w:hAnsi="Arial" w:cs="Arial"/>
          <w:sz w:val="20"/>
          <w:szCs w:val="20"/>
        </w:rPr>
        <w:t xml:space="preserve">, the parent/guardian shall be advised </w:t>
      </w:r>
      <w:r w:rsidR="00D1568F" w:rsidRPr="009456B9">
        <w:rPr>
          <w:rFonts w:ascii="Arial" w:hAnsi="Arial" w:cs="Arial"/>
          <w:sz w:val="20"/>
          <w:szCs w:val="20"/>
        </w:rPr>
        <w:t xml:space="preserve">to </w:t>
      </w:r>
      <w:r w:rsidR="00FB3BDF">
        <w:rPr>
          <w:rFonts w:ascii="Arial" w:hAnsi="Arial" w:cs="Arial"/>
          <w:sz w:val="20"/>
          <w:szCs w:val="20"/>
        </w:rPr>
        <w:t xml:space="preserve">escalate their complaint/concern to Stage </w:t>
      </w:r>
      <w:r w:rsidR="00922CEB">
        <w:rPr>
          <w:rFonts w:ascii="Arial" w:hAnsi="Arial" w:cs="Arial"/>
          <w:sz w:val="20"/>
          <w:szCs w:val="20"/>
        </w:rPr>
        <w:t xml:space="preserve">2 of this procedure.  </w:t>
      </w:r>
      <w:bookmarkStart w:id="7" w:name="_Hlk109594541"/>
      <w:r w:rsidR="00922CEB">
        <w:rPr>
          <w:rFonts w:ascii="Arial" w:hAnsi="Arial" w:cs="Arial"/>
          <w:sz w:val="20"/>
          <w:szCs w:val="20"/>
        </w:rPr>
        <w:t xml:space="preserve">If the complaint/concern is against the Head, the parent/guardian should submit their </w:t>
      </w:r>
      <w:r w:rsidR="00FB76F0">
        <w:rPr>
          <w:rFonts w:ascii="Arial" w:hAnsi="Arial" w:cs="Arial"/>
          <w:sz w:val="20"/>
          <w:szCs w:val="20"/>
        </w:rPr>
        <w:t>complaint/concern directly to the Chair of the Board of Governors</w:t>
      </w:r>
      <w:r w:rsidR="00D1568F" w:rsidRPr="009456B9">
        <w:rPr>
          <w:rFonts w:ascii="Arial" w:hAnsi="Arial" w:cs="Arial"/>
          <w:sz w:val="20"/>
          <w:szCs w:val="20"/>
        </w:rPr>
        <w:t xml:space="preserve">. </w:t>
      </w:r>
    </w:p>
    <w:p w14:paraId="08D61853" w14:textId="6AB58CEE" w:rsidR="006170F9" w:rsidRDefault="006170F9">
      <w:pPr>
        <w:pStyle w:val="ListParagraph"/>
        <w:numPr>
          <w:ilvl w:val="0"/>
          <w:numId w:val="16"/>
        </w:numPr>
        <w:spacing w:after="0" w:line="360" w:lineRule="auto"/>
        <w:ind w:left="360"/>
        <w:jc w:val="both"/>
        <w:rPr>
          <w:rFonts w:ascii="Arial" w:hAnsi="Arial" w:cs="Arial"/>
          <w:sz w:val="20"/>
          <w:szCs w:val="20"/>
        </w:rPr>
      </w:pPr>
      <w:r>
        <w:rPr>
          <w:rFonts w:ascii="Arial" w:hAnsi="Arial" w:cs="Arial"/>
          <w:sz w:val="20"/>
          <w:szCs w:val="20"/>
        </w:rPr>
        <w:t xml:space="preserve">Supreme Education </w:t>
      </w:r>
      <w:r>
        <w:rPr>
          <w:rFonts w:ascii="Arial" w:hAnsi="Arial" w:cs="Arial"/>
          <w:sz w:val="20"/>
          <w:szCs w:val="20"/>
        </w:rPr>
        <w:t>shall receive and respond appropriately to complaints</w:t>
      </w:r>
      <w:r>
        <w:rPr>
          <w:rFonts w:ascii="Arial" w:hAnsi="Arial" w:cs="Arial"/>
          <w:sz w:val="20"/>
          <w:szCs w:val="20"/>
        </w:rPr>
        <w:t>/concerns</w:t>
      </w:r>
      <w:r>
        <w:rPr>
          <w:rFonts w:ascii="Arial" w:hAnsi="Arial" w:cs="Arial"/>
          <w:sz w:val="20"/>
          <w:szCs w:val="20"/>
        </w:rPr>
        <w:t xml:space="preserve"> received from an anonymous source.  Such complaints</w:t>
      </w:r>
      <w:r>
        <w:rPr>
          <w:rFonts w:ascii="Arial" w:hAnsi="Arial" w:cs="Arial"/>
          <w:sz w:val="20"/>
          <w:szCs w:val="20"/>
        </w:rPr>
        <w:t>/concerns</w:t>
      </w:r>
      <w:r>
        <w:rPr>
          <w:rFonts w:ascii="Arial" w:hAnsi="Arial" w:cs="Arial"/>
          <w:sz w:val="20"/>
          <w:szCs w:val="20"/>
        </w:rPr>
        <w:t xml:space="preserve"> will be investigated with the same intent as any other complaints</w:t>
      </w:r>
      <w:r>
        <w:rPr>
          <w:rFonts w:ascii="Arial" w:hAnsi="Arial" w:cs="Arial"/>
          <w:sz w:val="20"/>
          <w:szCs w:val="20"/>
        </w:rPr>
        <w:t>/concerns</w:t>
      </w:r>
      <w:r>
        <w:rPr>
          <w:rFonts w:ascii="Arial" w:hAnsi="Arial" w:cs="Arial"/>
          <w:sz w:val="20"/>
          <w:szCs w:val="20"/>
        </w:rPr>
        <w:t>, insofar as such is possible with the amount of information provided by such anonymous source.</w:t>
      </w:r>
    </w:p>
    <w:bookmarkEnd w:id="7"/>
    <w:p w14:paraId="35A0ACB5" w14:textId="700E7C55" w:rsidR="007B1ABB" w:rsidRDefault="007B1ABB" w:rsidP="00B379E9">
      <w:pPr>
        <w:pStyle w:val="ListParagraph"/>
        <w:spacing w:after="0" w:line="360" w:lineRule="auto"/>
        <w:ind w:left="360"/>
        <w:jc w:val="both"/>
        <w:rPr>
          <w:rFonts w:ascii="Arial" w:hAnsi="Arial" w:cs="Arial"/>
          <w:sz w:val="20"/>
          <w:szCs w:val="20"/>
        </w:rPr>
      </w:pPr>
    </w:p>
    <w:p w14:paraId="76C4CE40" w14:textId="706ADCF6" w:rsidR="007B1ABB" w:rsidRDefault="007B1ABB" w:rsidP="00B379E9">
      <w:pPr>
        <w:pStyle w:val="Heading4"/>
        <w:spacing w:before="0" w:line="360" w:lineRule="auto"/>
        <w:ind w:left="360" w:hanging="360"/>
      </w:pPr>
      <w:r>
        <w:t>4.2</w:t>
      </w:r>
      <w:r>
        <w:tab/>
        <w:t>Stage 2 – Formal Stage</w:t>
      </w:r>
    </w:p>
    <w:p w14:paraId="5212AE0A" w14:textId="6F006C5A" w:rsidR="00711C63" w:rsidRDefault="000811B4">
      <w:pPr>
        <w:pStyle w:val="ListParagraph"/>
        <w:numPr>
          <w:ilvl w:val="1"/>
          <w:numId w:val="17"/>
        </w:numPr>
        <w:spacing w:after="0" w:line="360" w:lineRule="auto"/>
        <w:ind w:left="360"/>
        <w:jc w:val="both"/>
        <w:rPr>
          <w:rFonts w:ascii="Arial" w:hAnsi="Arial" w:cs="Arial"/>
          <w:sz w:val="20"/>
          <w:szCs w:val="20"/>
        </w:rPr>
      </w:pPr>
      <w:r>
        <w:rPr>
          <w:rFonts w:ascii="Arial" w:hAnsi="Arial" w:cs="Arial"/>
          <w:sz w:val="20"/>
          <w:szCs w:val="20"/>
        </w:rPr>
        <w:t>All formal</w:t>
      </w:r>
      <w:r w:rsidR="00D1568F" w:rsidRPr="009456B9">
        <w:rPr>
          <w:rFonts w:ascii="Arial" w:hAnsi="Arial" w:cs="Arial"/>
          <w:sz w:val="20"/>
          <w:szCs w:val="20"/>
        </w:rPr>
        <w:t xml:space="preserve"> complaints</w:t>
      </w:r>
      <w:r>
        <w:rPr>
          <w:rFonts w:ascii="Arial" w:hAnsi="Arial" w:cs="Arial"/>
          <w:sz w:val="20"/>
          <w:szCs w:val="20"/>
        </w:rPr>
        <w:t>/concerns</w:t>
      </w:r>
      <w:r w:rsidR="00711C63">
        <w:rPr>
          <w:rFonts w:ascii="Arial" w:hAnsi="Arial" w:cs="Arial"/>
          <w:sz w:val="20"/>
          <w:szCs w:val="20"/>
        </w:rPr>
        <w:t xml:space="preserve"> shall be made in writing</w:t>
      </w:r>
    </w:p>
    <w:p w14:paraId="53544452" w14:textId="5E101751" w:rsidR="006F4FF0" w:rsidRPr="006F4FF0" w:rsidRDefault="00D1568F">
      <w:pPr>
        <w:pStyle w:val="ListParagraph"/>
        <w:numPr>
          <w:ilvl w:val="0"/>
          <w:numId w:val="16"/>
        </w:numPr>
        <w:spacing w:after="0" w:line="360" w:lineRule="auto"/>
        <w:ind w:left="360"/>
        <w:jc w:val="both"/>
        <w:rPr>
          <w:rFonts w:ascii="Arial" w:hAnsi="Arial" w:cs="Arial"/>
          <w:sz w:val="20"/>
          <w:szCs w:val="20"/>
        </w:rPr>
      </w:pPr>
      <w:r w:rsidRPr="009456B9">
        <w:rPr>
          <w:rFonts w:ascii="Arial" w:hAnsi="Arial" w:cs="Arial"/>
          <w:sz w:val="20"/>
          <w:szCs w:val="20"/>
        </w:rPr>
        <w:t>If the</w:t>
      </w:r>
      <w:r w:rsidR="0092757B">
        <w:rPr>
          <w:rFonts w:ascii="Arial" w:hAnsi="Arial" w:cs="Arial"/>
          <w:sz w:val="20"/>
          <w:szCs w:val="20"/>
        </w:rPr>
        <w:t xml:space="preserve">re is no resolution of the </w:t>
      </w:r>
      <w:r w:rsidRPr="009456B9">
        <w:rPr>
          <w:rFonts w:ascii="Arial" w:hAnsi="Arial" w:cs="Arial"/>
          <w:sz w:val="20"/>
          <w:szCs w:val="20"/>
        </w:rPr>
        <w:t>complaint</w:t>
      </w:r>
      <w:r w:rsidR="0092757B">
        <w:rPr>
          <w:rFonts w:ascii="Arial" w:hAnsi="Arial" w:cs="Arial"/>
          <w:sz w:val="20"/>
          <w:szCs w:val="20"/>
        </w:rPr>
        <w:t xml:space="preserve">/concern at Stage 1, </w:t>
      </w:r>
      <w:r w:rsidR="001565D3">
        <w:rPr>
          <w:rFonts w:ascii="Arial" w:hAnsi="Arial" w:cs="Arial"/>
          <w:sz w:val="20"/>
          <w:szCs w:val="20"/>
        </w:rPr>
        <w:t>the parent/guardian should address their complaint/concern, in writing, to the Head</w:t>
      </w:r>
      <w:r w:rsidR="006F4FF0">
        <w:rPr>
          <w:rFonts w:ascii="Arial" w:hAnsi="Arial" w:cs="Arial"/>
          <w:sz w:val="20"/>
          <w:szCs w:val="20"/>
        </w:rPr>
        <w:t xml:space="preserve">. </w:t>
      </w:r>
      <w:r w:rsidR="006F4FF0" w:rsidRPr="006F4FF0">
        <w:rPr>
          <w:rFonts w:ascii="Arial" w:hAnsi="Arial" w:cs="Arial"/>
          <w:sz w:val="20"/>
          <w:szCs w:val="20"/>
        </w:rPr>
        <w:t xml:space="preserve">If the complaint/concern is against the Head, the </w:t>
      </w:r>
      <w:r w:rsidR="006F4FF0" w:rsidRPr="006F4FF0">
        <w:rPr>
          <w:rFonts w:ascii="Arial" w:hAnsi="Arial" w:cs="Arial"/>
          <w:sz w:val="20"/>
          <w:szCs w:val="20"/>
        </w:rPr>
        <w:lastRenderedPageBreak/>
        <w:t xml:space="preserve">parent/guardian should submit their complaint/concern directly to the Chair of the Board of Governors. </w:t>
      </w:r>
    </w:p>
    <w:p w14:paraId="6D015268" w14:textId="4891C1A6" w:rsidR="00505762" w:rsidRDefault="00D1568F">
      <w:pPr>
        <w:pStyle w:val="ListParagraph"/>
        <w:numPr>
          <w:ilvl w:val="1"/>
          <w:numId w:val="17"/>
        </w:numPr>
        <w:spacing w:before="240" w:after="0" w:line="360" w:lineRule="auto"/>
        <w:ind w:left="360"/>
        <w:jc w:val="both"/>
        <w:rPr>
          <w:rFonts w:ascii="Arial" w:hAnsi="Arial" w:cs="Arial"/>
          <w:sz w:val="20"/>
          <w:szCs w:val="20"/>
        </w:rPr>
      </w:pPr>
      <w:r w:rsidRPr="009456B9">
        <w:rPr>
          <w:rFonts w:ascii="Arial" w:hAnsi="Arial" w:cs="Arial"/>
          <w:sz w:val="20"/>
          <w:szCs w:val="20"/>
        </w:rPr>
        <w:t>The Head</w:t>
      </w:r>
      <w:r w:rsidR="00B0413D">
        <w:rPr>
          <w:rFonts w:ascii="Arial" w:hAnsi="Arial" w:cs="Arial"/>
          <w:sz w:val="20"/>
          <w:szCs w:val="20"/>
        </w:rPr>
        <w:t xml:space="preserve"> of Supreme Education shall consider the complaint/concern and </w:t>
      </w:r>
      <w:r w:rsidR="00505762">
        <w:rPr>
          <w:rFonts w:ascii="Arial" w:hAnsi="Arial" w:cs="Arial"/>
          <w:sz w:val="20"/>
          <w:szCs w:val="20"/>
        </w:rPr>
        <w:t>decide on what the appropriate course of action should be. Within 7 (seven) days of receiving the formal complaint/concern, the Head shall in</w:t>
      </w:r>
      <w:r w:rsidR="000D0AFD">
        <w:rPr>
          <w:rFonts w:ascii="Arial" w:hAnsi="Arial" w:cs="Arial"/>
          <w:sz w:val="20"/>
          <w:szCs w:val="20"/>
        </w:rPr>
        <w:t>vite the p</w:t>
      </w:r>
      <w:r w:rsidR="00505762">
        <w:rPr>
          <w:rFonts w:ascii="Arial" w:hAnsi="Arial" w:cs="Arial"/>
          <w:sz w:val="20"/>
          <w:szCs w:val="20"/>
        </w:rPr>
        <w:t xml:space="preserve">arent/guardian </w:t>
      </w:r>
      <w:r w:rsidR="000D0AFD">
        <w:rPr>
          <w:rFonts w:ascii="Arial" w:hAnsi="Arial" w:cs="Arial"/>
          <w:sz w:val="20"/>
          <w:szCs w:val="20"/>
        </w:rPr>
        <w:t>to discuss the matter</w:t>
      </w:r>
      <w:r w:rsidR="00A700FF">
        <w:rPr>
          <w:rFonts w:ascii="Arial" w:hAnsi="Arial" w:cs="Arial"/>
          <w:sz w:val="20"/>
          <w:szCs w:val="20"/>
        </w:rPr>
        <w:t>, either telephonically or face-to-face, as suits the parent/guardian</w:t>
      </w:r>
      <w:r w:rsidR="005D1768">
        <w:rPr>
          <w:rFonts w:ascii="Arial" w:hAnsi="Arial" w:cs="Arial"/>
          <w:sz w:val="20"/>
          <w:szCs w:val="20"/>
        </w:rPr>
        <w:t>, with the intention of reaching a resolution</w:t>
      </w:r>
      <w:r w:rsidR="00815C19">
        <w:rPr>
          <w:rFonts w:ascii="Arial" w:hAnsi="Arial" w:cs="Arial"/>
          <w:sz w:val="20"/>
          <w:szCs w:val="20"/>
        </w:rPr>
        <w:t xml:space="preserve"> unless the Head needs to carry out further investigations</w:t>
      </w:r>
      <w:r w:rsidR="003A02ED">
        <w:rPr>
          <w:rFonts w:ascii="Arial" w:hAnsi="Arial" w:cs="Arial"/>
          <w:sz w:val="20"/>
          <w:szCs w:val="20"/>
        </w:rPr>
        <w:t xml:space="preserve"> with the intention of reverting back to the parent/guardian again after a further 7 (seven) days</w:t>
      </w:r>
      <w:r w:rsidR="005D1768">
        <w:rPr>
          <w:rFonts w:ascii="Arial" w:hAnsi="Arial" w:cs="Arial"/>
          <w:sz w:val="20"/>
          <w:szCs w:val="20"/>
        </w:rPr>
        <w:t xml:space="preserve">.  If the Head and parent/guardian agree on an acceptable resolution, the Head shall </w:t>
      </w:r>
      <w:r w:rsidR="00C13426">
        <w:rPr>
          <w:rFonts w:ascii="Arial" w:hAnsi="Arial" w:cs="Arial"/>
          <w:sz w:val="20"/>
          <w:szCs w:val="20"/>
        </w:rPr>
        <w:t>confirm the proposed resolution to the parent/guardian, in writing</w:t>
      </w:r>
      <w:r w:rsidR="003A02ED">
        <w:rPr>
          <w:rFonts w:ascii="Arial" w:hAnsi="Arial" w:cs="Arial"/>
          <w:sz w:val="20"/>
          <w:szCs w:val="20"/>
        </w:rPr>
        <w:t>, within 7 (seven) days</w:t>
      </w:r>
      <w:r w:rsidR="00C13426">
        <w:rPr>
          <w:rFonts w:ascii="Arial" w:hAnsi="Arial" w:cs="Arial"/>
          <w:sz w:val="20"/>
          <w:szCs w:val="20"/>
        </w:rPr>
        <w:t>.</w:t>
      </w:r>
      <w:r w:rsidR="00505762">
        <w:rPr>
          <w:rFonts w:ascii="Arial" w:hAnsi="Arial" w:cs="Arial"/>
          <w:sz w:val="20"/>
          <w:szCs w:val="20"/>
        </w:rPr>
        <w:t xml:space="preserve">  </w:t>
      </w:r>
    </w:p>
    <w:p w14:paraId="08D90026" w14:textId="77777777" w:rsidR="00D61FED" w:rsidRDefault="00D1568F">
      <w:pPr>
        <w:pStyle w:val="ListParagraph"/>
        <w:numPr>
          <w:ilvl w:val="1"/>
          <w:numId w:val="17"/>
        </w:numPr>
        <w:spacing w:after="0" w:line="360" w:lineRule="auto"/>
        <w:ind w:left="360"/>
        <w:jc w:val="both"/>
        <w:rPr>
          <w:rFonts w:ascii="Arial" w:hAnsi="Arial" w:cs="Arial"/>
          <w:sz w:val="20"/>
          <w:szCs w:val="20"/>
        </w:rPr>
      </w:pPr>
      <w:r w:rsidRPr="009456B9">
        <w:rPr>
          <w:rFonts w:ascii="Arial" w:hAnsi="Arial" w:cs="Arial"/>
          <w:sz w:val="20"/>
          <w:szCs w:val="20"/>
        </w:rPr>
        <w:t>The Head</w:t>
      </w:r>
      <w:r w:rsidR="003A02ED">
        <w:rPr>
          <w:rFonts w:ascii="Arial" w:hAnsi="Arial" w:cs="Arial"/>
          <w:sz w:val="20"/>
          <w:szCs w:val="20"/>
        </w:rPr>
        <w:t xml:space="preserve"> shall keep maintain a complete written record of the procedure followed, including </w:t>
      </w:r>
      <w:r w:rsidR="00D61FED">
        <w:rPr>
          <w:rFonts w:ascii="Arial" w:hAnsi="Arial" w:cs="Arial"/>
          <w:sz w:val="20"/>
          <w:szCs w:val="20"/>
        </w:rPr>
        <w:t xml:space="preserve">meetings, interviews, </w:t>
      </w:r>
      <w:r w:rsidR="003A02ED">
        <w:rPr>
          <w:rFonts w:ascii="Arial" w:hAnsi="Arial" w:cs="Arial"/>
          <w:sz w:val="20"/>
          <w:szCs w:val="20"/>
        </w:rPr>
        <w:t xml:space="preserve">dates, </w:t>
      </w:r>
      <w:r w:rsidR="00D61FED">
        <w:rPr>
          <w:rFonts w:ascii="Arial" w:hAnsi="Arial" w:cs="Arial"/>
          <w:sz w:val="20"/>
          <w:szCs w:val="20"/>
        </w:rPr>
        <w:t xml:space="preserve">times, </w:t>
      </w:r>
      <w:r w:rsidR="003A02ED">
        <w:rPr>
          <w:rFonts w:ascii="Arial" w:hAnsi="Arial" w:cs="Arial"/>
          <w:sz w:val="20"/>
          <w:szCs w:val="20"/>
        </w:rPr>
        <w:t>matters discussed, action plans</w:t>
      </w:r>
      <w:r w:rsidR="00D61FED">
        <w:rPr>
          <w:rFonts w:ascii="Arial" w:hAnsi="Arial" w:cs="Arial"/>
          <w:sz w:val="20"/>
          <w:szCs w:val="20"/>
        </w:rPr>
        <w:t xml:space="preserve"> decided upon, etc. </w:t>
      </w:r>
      <w:r w:rsidRPr="009456B9">
        <w:rPr>
          <w:rFonts w:ascii="Arial" w:hAnsi="Arial" w:cs="Arial"/>
          <w:sz w:val="20"/>
          <w:szCs w:val="20"/>
        </w:rPr>
        <w:t xml:space="preserve"> </w:t>
      </w:r>
    </w:p>
    <w:p w14:paraId="3A0C1DF1" w14:textId="77777777" w:rsidR="00EE1F66" w:rsidRDefault="00D1568F">
      <w:pPr>
        <w:pStyle w:val="ListParagraph"/>
        <w:numPr>
          <w:ilvl w:val="1"/>
          <w:numId w:val="17"/>
        </w:numPr>
        <w:spacing w:after="0" w:line="360" w:lineRule="auto"/>
        <w:ind w:left="360"/>
        <w:jc w:val="both"/>
        <w:rPr>
          <w:rFonts w:ascii="Arial" w:hAnsi="Arial" w:cs="Arial"/>
          <w:sz w:val="20"/>
          <w:szCs w:val="20"/>
        </w:rPr>
      </w:pPr>
      <w:r w:rsidRPr="009456B9">
        <w:rPr>
          <w:rFonts w:ascii="Arial" w:hAnsi="Arial" w:cs="Arial"/>
          <w:sz w:val="20"/>
          <w:szCs w:val="20"/>
        </w:rPr>
        <w:t xml:space="preserve">Once the Head </w:t>
      </w:r>
      <w:r w:rsidR="00054AED">
        <w:rPr>
          <w:rFonts w:ascii="Arial" w:hAnsi="Arial" w:cs="Arial"/>
          <w:sz w:val="20"/>
          <w:szCs w:val="20"/>
        </w:rPr>
        <w:t xml:space="preserve">has established </w:t>
      </w:r>
      <w:r w:rsidRPr="009456B9">
        <w:rPr>
          <w:rFonts w:ascii="Arial" w:hAnsi="Arial" w:cs="Arial"/>
          <w:sz w:val="20"/>
          <w:szCs w:val="20"/>
        </w:rPr>
        <w:t>the relevant facts</w:t>
      </w:r>
      <w:r w:rsidR="00054AED">
        <w:rPr>
          <w:rFonts w:ascii="Arial" w:hAnsi="Arial" w:cs="Arial"/>
          <w:sz w:val="20"/>
          <w:szCs w:val="20"/>
        </w:rPr>
        <w:t xml:space="preserve">, as far as practical, </w:t>
      </w:r>
      <w:r w:rsidR="00240B8D">
        <w:rPr>
          <w:rFonts w:ascii="Arial" w:hAnsi="Arial" w:cs="Arial"/>
          <w:sz w:val="20"/>
          <w:szCs w:val="20"/>
        </w:rPr>
        <w:t>the Head shall inform the parents/guardian, in writing, of the decision</w:t>
      </w:r>
      <w:r w:rsidR="00EE1F66">
        <w:rPr>
          <w:rFonts w:ascii="Arial" w:hAnsi="Arial" w:cs="Arial"/>
          <w:sz w:val="20"/>
          <w:szCs w:val="20"/>
        </w:rPr>
        <w:t>, including reasons for the decision taken</w:t>
      </w:r>
      <w:r w:rsidRPr="009456B9">
        <w:rPr>
          <w:rFonts w:ascii="Arial" w:hAnsi="Arial" w:cs="Arial"/>
          <w:sz w:val="20"/>
          <w:szCs w:val="20"/>
        </w:rPr>
        <w:t xml:space="preserve">. </w:t>
      </w:r>
    </w:p>
    <w:p w14:paraId="58EDA0D8" w14:textId="77777777" w:rsidR="009E64F2" w:rsidRDefault="00EE1F66">
      <w:pPr>
        <w:pStyle w:val="ListParagraph"/>
        <w:numPr>
          <w:ilvl w:val="1"/>
          <w:numId w:val="17"/>
        </w:numPr>
        <w:spacing w:after="0" w:line="360" w:lineRule="auto"/>
        <w:ind w:left="360"/>
        <w:jc w:val="both"/>
        <w:rPr>
          <w:rFonts w:ascii="Arial" w:hAnsi="Arial" w:cs="Arial"/>
          <w:sz w:val="20"/>
          <w:szCs w:val="20"/>
        </w:rPr>
      </w:pPr>
      <w:r>
        <w:rPr>
          <w:rFonts w:ascii="Arial" w:hAnsi="Arial" w:cs="Arial"/>
          <w:sz w:val="20"/>
          <w:szCs w:val="20"/>
        </w:rPr>
        <w:t>In the event of the complaint</w:t>
      </w:r>
      <w:r w:rsidR="008B4DCE">
        <w:rPr>
          <w:rFonts w:ascii="Arial" w:hAnsi="Arial" w:cs="Arial"/>
          <w:sz w:val="20"/>
          <w:szCs w:val="20"/>
        </w:rPr>
        <w:t xml:space="preserve">/concern being raised against the Head by a parent/guardian lodging a formal complaint/concern with the Chair of the Board of Governors, </w:t>
      </w:r>
      <w:r w:rsidR="00D1568F" w:rsidRPr="009456B9">
        <w:rPr>
          <w:rFonts w:ascii="Arial" w:hAnsi="Arial" w:cs="Arial"/>
          <w:sz w:val="20"/>
          <w:szCs w:val="20"/>
        </w:rPr>
        <w:t xml:space="preserve">the </w:t>
      </w:r>
      <w:r w:rsidR="00FA32F9">
        <w:rPr>
          <w:rFonts w:ascii="Arial" w:hAnsi="Arial" w:cs="Arial"/>
          <w:sz w:val="20"/>
          <w:szCs w:val="20"/>
        </w:rPr>
        <w:t>Head will be required to submit a full report in response to the complaint/co</w:t>
      </w:r>
      <w:r w:rsidR="008F73B7">
        <w:rPr>
          <w:rFonts w:ascii="Arial" w:hAnsi="Arial" w:cs="Arial"/>
          <w:sz w:val="20"/>
          <w:szCs w:val="20"/>
        </w:rPr>
        <w:t>n</w:t>
      </w:r>
      <w:r w:rsidR="00FA32F9">
        <w:rPr>
          <w:rFonts w:ascii="Arial" w:hAnsi="Arial" w:cs="Arial"/>
          <w:sz w:val="20"/>
          <w:szCs w:val="20"/>
        </w:rPr>
        <w:t>cern</w:t>
      </w:r>
      <w:r w:rsidR="008F73B7">
        <w:rPr>
          <w:rFonts w:ascii="Arial" w:hAnsi="Arial" w:cs="Arial"/>
          <w:sz w:val="20"/>
          <w:szCs w:val="20"/>
        </w:rPr>
        <w:t>, including any and all documentation</w:t>
      </w:r>
      <w:r w:rsidR="00D1568F" w:rsidRPr="009456B9">
        <w:rPr>
          <w:rFonts w:ascii="Arial" w:hAnsi="Arial" w:cs="Arial"/>
          <w:sz w:val="20"/>
          <w:szCs w:val="20"/>
        </w:rPr>
        <w:t xml:space="preserve">. The Chair may also </w:t>
      </w:r>
      <w:r w:rsidR="00481473">
        <w:rPr>
          <w:rFonts w:ascii="Arial" w:hAnsi="Arial" w:cs="Arial"/>
          <w:sz w:val="20"/>
          <w:szCs w:val="20"/>
        </w:rPr>
        <w:t>require a briefing from other Staff members</w:t>
      </w:r>
      <w:r w:rsidR="00D1568F" w:rsidRPr="009456B9">
        <w:rPr>
          <w:rFonts w:ascii="Arial" w:hAnsi="Arial" w:cs="Arial"/>
          <w:sz w:val="20"/>
          <w:szCs w:val="20"/>
        </w:rPr>
        <w:t xml:space="preserve">, </w:t>
      </w:r>
      <w:r w:rsidR="00481473">
        <w:rPr>
          <w:rFonts w:ascii="Arial" w:hAnsi="Arial" w:cs="Arial"/>
          <w:sz w:val="20"/>
          <w:szCs w:val="20"/>
        </w:rPr>
        <w:t>if applicable</w:t>
      </w:r>
      <w:r w:rsidR="008C5805">
        <w:rPr>
          <w:rFonts w:ascii="Arial" w:hAnsi="Arial" w:cs="Arial"/>
          <w:sz w:val="20"/>
          <w:szCs w:val="20"/>
        </w:rPr>
        <w:t xml:space="preserve">, </w:t>
      </w:r>
      <w:r w:rsidR="00D1568F" w:rsidRPr="009456B9">
        <w:rPr>
          <w:rFonts w:ascii="Arial" w:hAnsi="Arial" w:cs="Arial"/>
          <w:sz w:val="20"/>
          <w:szCs w:val="20"/>
        </w:rPr>
        <w:t xml:space="preserve">and will </w:t>
      </w:r>
      <w:r w:rsidR="008C5805">
        <w:rPr>
          <w:rFonts w:ascii="Arial" w:hAnsi="Arial" w:cs="Arial"/>
          <w:sz w:val="20"/>
          <w:szCs w:val="20"/>
        </w:rPr>
        <w:t xml:space="preserve">likely meet with or speak to the parent/guardian </w:t>
      </w:r>
      <w:r w:rsidR="00D1568F" w:rsidRPr="009456B9">
        <w:rPr>
          <w:rFonts w:ascii="Arial" w:hAnsi="Arial" w:cs="Arial"/>
          <w:sz w:val="20"/>
          <w:szCs w:val="20"/>
        </w:rPr>
        <w:t xml:space="preserve">to discuss the matter further. </w:t>
      </w:r>
    </w:p>
    <w:p w14:paraId="3EDF4CA4" w14:textId="77777777" w:rsidR="00231D88" w:rsidRDefault="00D1568F">
      <w:pPr>
        <w:pStyle w:val="ListParagraph"/>
        <w:numPr>
          <w:ilvl w:val="1"/>
          <w:numId w:val="17"/>
        </w:numPr>
        <w:spacing w:after="0" w:line="360" w:lineRule="auto"/>
        <w:ind w:left="360"/>
        <w:jc w:val="both"/>
        <w:rPr>
          <w:rFonts w:ascii="Arial" w:hAnsi="Arial" w:cs="Arial"/>
          <w:sz w:val="20"/>
          <w:szCs w:val="20"/>
        </w:rPr>
      </w:pPr>
      <w:r w:rsidRPr="009456B9">
        <w:rPr>
          <w:rFonts w:ascii="Arial" w:hAnsi="Arial" w:cs="Arial"/>
          <w:sz w:val="20"/>
          <w:szCs w:val="20"/>
        </w:rPr>
        <w:t>Once the Chair</w:t>
      </w:r>
      <w:r w:rsidR="009E64F2">
        <w:rPr>
          <w:rFonts w:ascii="Arial" w:hAnsi="Arial" w:cs="Arial"/>
          <w:sz w:val="20"/>
          <w:szCs w:val="20"/>
        </w:rPr>
        <w:t xml:space="preserve"> has established the relevant facts, as far as practical, </w:t>
      </w:r>
      <w:r w:rsidR="001E18C1">
        <w:rPr>
          <w:rFonts w:ascii="Arial" w:hAnsi="Arial" w:cs="Arial"/>
          <w:sz w:val="20"/>
          <w:szCs w:val="20"/>
        </w:rPr>
        <w:t xml:space="preserve">the Chair shall inform the parent/guardian, in writing, of the decision, including reasons for the </w:t>
      </w:r>
      <w:r w:rsidR="00231D88">
        <w:rPr>
          <w:rFonts w:ascii="Arial" w:hAnsi="Arial" w:cs="Arial"/>
          <w:sz w:val="20"/>
          <w:szCs w:val="20"/>
        </w:rPr>
        <w:t>decision taken.</w:t>
      </w:r>
    </w:p>
    <w:p w14:paraId="78747BEF" w14:textId="77777777" w:rsidR="00AE7336" w:rsidRDefault="00231D88">
      <w:pPr>
        <w:pStyle w:val="ListParagraph"/>
        <w:numPr>
          <w:ilvl w:val="1"/>
          <w:numId w:val="17"/>
        </w:numPr>
        <w:spacing w:after="0" w:line="360" w:lineRule="auto"/>
        <w:ind w:left="360"/>
        <w:jc w:val="both"/>
        <w:rPr>
          <w:rFonts w:ascii="Arial" w:hAnsi="Arial" w:cs="Arial"/>
          <w:sz w:val="20"/>
          <w:szCs w:val="20"/>
        </w:rPr>
      </w:pPr>
      <w:r>
        <w:rPr>
          <w:rFonts w:ascii="Arial" w:hAnsi="Arial" w:cs="Arial"/>
          <w:sz w:val="20"/>
          <w:szCs w:val="20"/>
        </w:rPr>
        <w:t xml:space="preserve">Should the parent/guardian not be satisfied with the </w:t>
      </w:r>
      <w:r w:rsidR="00AE7336">
        <w:rPr>
          <w:rFonts w:ascii="Arial" w:hAnsi="Arial" w:cs="Arial"/>
          <w:sz w:val="20"/>
          <w:szCs w:val="20"/>
        </w:rPr>
        <w:t>school’s proposed resolution, the parent/guardian shall have the option of escalating the matter to Stage 3 of this procedure.</w:t>
      </w:r>
    </w:p>
    <w:p w14:paraId="11FC5F54" w14:textId="77777777" w:rsidR="00AE7336" w:rsidRDefault="00AE7336" w:rsidP="0088643B">
      <w:pPr>
        <w:pStyle w:val="ListParagraph"/>
        <w:spacing w:after="0" w:line="360" w:lineRule="auto"/>
        <w:ind w:left="360"/>
        <w:jc w:val="both"/>
        <w:rPr>
          <w:rFonts w:ascii="Arial" w:hAnsi="Arial" w:cs="Arial"/>
          <w:sz w:val="20"/>
          <w:szCs w:val="20"/>
        </w:rPr>
      </w:pPr>
    </w:p>
    <w:p w14:paraId="06AD1C02" w14:textId="359E3A88" w:rsidR="00AE7336" w:rsidRDefault="00AE7336" w:rsidP="0088643B">
      <w:pPr>
        <w:pStyle w:val="Heading4"/>
        <w:spacing w:before="0" w:line="360" w:lineRule="auto"/>
        <w:ind w:left="360" w:hanging="360"/>
      </w:pPr>
      <w:r>
        <w:t>4.3</w:t>
      </w:r>
      <w:r>
        <w:tab/>
        <w:t xml:space="preserve">Stage 3 </w:t>
      </w:r>
      <w:r w:rsidR="00286F4B">
        <w:t>–</w:t>
      </w:r>
      <w:r>
        <w:t xml:space="preserve"> </w:t>
      </w:r>
      <w:r w:rsidR="00286F4B">
        <w:t>Panel Hearing</w:t>
      </w:r>
    </w:p>
    <w:p w14:paraId="26FC550B" w14:textId="1412DD6B" w:rsidR="00EC6254" w:rsidRDefault="00EC6254">
      <w:pPr>
        <w:pStyle w:val="ListParagraph"/>
        <w:numPr>
          <w:ilvl w:val="0"/>
          <w:numId w:val="18"/>
        </w:numPr>
        <w:spacing w:after="0" w:line="360" w:lineRule="auto"/>
        <w:ind w:left="360"/>
        <w:jc w:val="both"/>
        <w:rPr>
          <w:rFonts w:ascii="Arial" w:hAnsi="Arial" w:cs="Arial"/>
          <w:sz w:val="20"/>
          <w:szCs w:val="20"/>
        </w:rPr>
      </w:pPr>
      <w:r>
        <w:rPr>
          <w:rFonts w:ascii="Arial" w:hAnsi="Arial" w:cs="Arial"/>
          <w:sz w:val="20"/>
          <w:szCs w:val="20"/>
        </w:rPr>
        <w:t xml:space="preserve">All proceedings related to the various stages shall remain </w:t>
      </w:r>
      <w:r w:rsidR="006900A8">
        <w:rPr>
          <w:rFonts w:ascii="Arial" w:hAnsi="Arial" w:cs="Arial"/>
          <w:sz w:val="20"/>
          <w:szCs w:val="20"/>
        </w:rPr>
        <w:t>confidential.</w:t>
      </w:r>
    </w:p>
    <w:p w14:paraId="3F72FBF9" w14:textId="25938259" w:rsidR="00054AE4" w:rsidRDefault="007D3ACA">
      <w:pPr>
        <w:pStyle w:val="ListParagraph"/>
        <w:numPr>
          <w:ilvl w:val="0"/>
          <w:numId w:val="18"/>
        </w:numPr>
        <w:spacing w:after="0" w:line="360" w:lineRule="auto"/>
        <w:ind w:left="360"/>
        <w:jc w:val="both"/>
        <w:rPr>
          <w:rFonts w:ascii="Arial" w:hAnsi="Arial" w:cs="Arial"/>
          <w:sz w:val="20"/>
          <w:szCs w:val="20"/>
        </w:rPr>
      </w:pPr>
      <w:r>
        <w:rPr>
          <w:rFonts w:ascii="Arial" w:hAnsi="Arial" w:cs="Arial"/>
          <w:sz w:val="20"/>
          <w:szCs w:val="20"/>
        </w:rPr>
        <w:t xml:space="preserve">Should the parent/guardian not be satisfied with the proposed resolution under Stage 2, the parent/guardian shall </w:t>
      </w:r>
      <w:r w:rsidR="00715D77">
        <w:rPr>
          <w:rFonts w:ascii="Arial" w:hAnsi="Arial" w:cs="Arial"/>
          <w:sz w:val="20"/>
          <w:szCs w:val="20"/>
        </w:rPr>
        <w:t>notify the Chair of the Board of Governors of their intention to invoke Stage 3.</w:t>
      </w:r>
    </w:p>
    <w:p w14:paraId="676539EE" w14:textId="77777777" w:rsidR="00622E6B" w:rsidRDefault="00054AE4">
      <w:pPr>
        <w:pStyle w:val="ListParagraph"/>
        <w:numPr>
          <w:ilvl w:val="0"/>
          <w:numId w:val="18"/>
        </w:numPr>
        <w:spacing w:after="0" w:line="360" w:lineRule="auto"/>
        <w:ind w:left="360"/>
        <w:jc w:val="both"/>
        <w:rPr>
          <w:rFonts w:ascii="Arial" w:hAnsi="Arial" w:cs="Arial"/>
          <w:sz w:val="20"/>
          <w:szCs w:val="20"/>
        </w:rPr>
      </w:pPr>
      <w:r>
        <w:rPr>
          <w:rFonts w:ascii="Arial" w:hAnsi="Arial" w:cs="Arial"/>
          <w:sz w:val="20"/>
          <w:szCs w:val="20"/>
        </w:rPr>
        <w:t xml:space="preserve">The Board of Governors shall appoint a convenor </w:t>
      </w:r>
      <w:r w:rsidR="00027804">
        <w:rPr>
          <w:rFonts w:ascii="Arial" w:hAnsi="Arial" w:cs="Arial"/>
          <w:sz w:val="20"/>
          <w:szCs w:val="20"/>
        </w:rPr>
        <w:t xml:space="preserve">who will be responsible for calling the hearings of </w:t>
      </w:r>
      <w:r w:rsidR="00622E6B">
        <w:rPr>
          <w:rFonts w:ascii="Arial" w:hAnsi="Arial" w:cs="Arial"/>
          <w:sz w:val="20"/>
          <w:szCs w:val="20"/>
        </w:rPr>
        <w:t xml:space="preserve">a </w:t>
      </w:r>
      <w:r w:rsidR="00D1568F" w:rsidRPr="009456B9">
        <w:rPr>
          <w:rFonts w:ascii="Arial" w:hAnsi="Arial" w:cs="Arial"/>
          <w:sz w:val="20"/>
          <w:szCs w:val="20"/>
        </w:rPr>
        <w:t>Complaints Panel</w:t>
      </w:r>
      <w:r w:rsidR="00622E6B">
        <w:rPr>
          <w:rFonts w:ascii="Arial" w:hAnsi="Arial" w:cs="Arial"/>
          <w:sz w:val="20"/>
          <w:szCs w:val="20"/>
        </w:rPr>
        <w:t xml:space="preserve"> and the matter will be referred </w:t>
      </w:r>
      <w:r w:rsidR="00D1568F" w:rsidRPr="009456B9">
        <w:rPr>
          <w:rFonts w:ascii="Arial" w:hAnsi="Arial" w:cs="Arial"/>
          <w:sz w:val="20"/>
          <w:szCs w:val="20"/>
        </w:rPr>
        <w:t xml:space="preserve">to the Complaints Panel for consideration. </w:t>
      </w:r>
    </w:p>
    <w:p w14:paraId="3F3E8B90" w14:textId="77777777" w:rsidR="00260FF5" w:rsidRDefault="003E37A1">
      <w:pPr>
        <w:pStyle w:val="ListParagraph"/>
        <w:numPr>
          <w:ilvl w:val="0"/>
          <w:numId w:val="18"/>
        </w:numPr>
        <w:spacing w:after="0" w:line="360" w:lineRule="auto"/>
        <w:ind w:left="360"/>
        <w:jc w:val="both"/>
        <w:rPr>
          <w:rFonts w:ascii="Arial" w:hAnsi="Arial" w:cs="Arial"/>
          <w:sz w:val="20"/>
          <w:szCs w:val="20"/>
        </w:rPr>
      </w:pPr>
      <w:r>
        <w:rPr>
          <w:rFonts w:ascii="Arial" w:hAnsi="Arial" w:cs="Arial"/>
          <w:sz w:val="20"/>
          <w:szCs w:val="20"/>
        </w:rPr>
        <w:t>The Complaints Panel shall be made up of at leas</w:t>
      </w:r>
      <w:r w:rsidR="006820CE">
        <w:rPr>
          <w:rFonts w:ascii="Arial" w:hAnsi="Arial" w:cs="Arial"/>
          <w:sz w:val="20"/>
          <w:szCs w:val="20"/>
        </w:rPr>
        <w:t xml:space="preserve">t 3 (three) people, </w:t>
      </w:r>
      <w:r w:rsidR="00E36EF9">
        <w:rPr>
          <w:rFonts w:ascii="Arial" w:hAnsi="Arial" w:cs="Arial"/>
          <w:sz w:val="20"/>
          <w:szCs w:val="20"/>
        </w:rPr>
        <w:t>appointed by the Board of Governors</w:t>
      </w:r>
      <w:r w:rsidR="00260FF5">
        <w:rPr>
          <w:rFonts w:ascii="Arial" w:hAnsi="Arial" w:cs="Arial"/>
          <w:sz w:val="20"/>
          <w:szCs w:val="20"/>
        </w:rPr>
        <w:t xml:space="preserve">, </w:t>
      </w:r>
      <w:r w:rsidR="006820CE">
        <w:rPr>
          <w:rFonts w:ascii="Arial" w:hAnsi="Arial" w:cs="Arial"/>
          <w:sz w:val="20"/>
          <w:szCs w:val="20"/>
        </w:rPr>
        <w:t>none of whom were</w:t>
      </w:r>
      <w:r w:rsidR="00D1568F" w:rsidRPr="009456B9">
        <w:rPr>
          <w:rFonts w:ascii="Arial" w:hAnsi="Arial" w:cs="Arial"/>
          <w:sz w:val="20"/>
          <w:szCs w:val="20"/>
        </w:rPr>
        <w:t xml:space="preserve"> directly involved in the matters detailed in the complaint</w:t>
      </w:r>
      <w:r w:rsidR="00260FF5">
        <w:rPr>
          <w:rFonts w:ascii="Arial" w:hAnsi="Arial" w:cs="Arial"/>
          <w:sz w:val="20"/>
          <w:szCs w:val="20"/>
        </w:rPr>
        <w:t>:  o</w:t>
      </w:r>
      <w:r w:rsidR="00CF0768">
        <w:rPr>
          <w:rFonts w:ascii="Arial" w:hAnsi="Arial" w:cs="Arial"/>
          <w:sz w:val="20"/>
          <w:szCs w:val="20"/>
        </w:rPr>
        <w:t xml:space="preserve">ne of the Complaints Panel members must be </w:t>
      </w:r>
      <w:r w:rsidR="00D1568F" w:rsidRPr="009456B9">
        <w:rPr>
          <w:rFonts w:ascii="Arial" w:hAnsi="Arial" w:cs="Arial"/>
          <w:sz w:val="20"/>
          <w:szCs w:val="20"/>
        </w:rPr>
        <w:t>independent of the management and running of the school</w:t>
      </w:r>
      <w:r w:rsidR="006F019F">
        <w:rPr>
          <w:rFonts w:ascii="Arial" w:hAnsi="Arial" w:cs="Arial"/>
          <w:sz w:val="20"/>
          <w:szCs w:val="20"/>
        </w:rPr>
        <w:t xml:space="preserve"> and the other (at least) 2 (two) members shall be Supreme Education </w:t>
      </w:r>
      <w:r w:rsidR="00D1568F" w:rsidRPr="009456B9">
        <w:rPr>
          <w:rFonts w:ascii="Arial" w:hAnsi="Arial" w:cs="Arial"/>
          <w:sz w:val="20"/>
          <w:szCs w:val="20"/>
        </w:rPr>
        <w:t xml:space="preserve">Governors. Each of the Panel members shall be appointed by the Governing Body. </w:t>
      </w:r>
    </w:p>
    <w:p w14:paraId="61985FE2" w14:textId="77777777" w:rsidR="00E851FE" w:rsidRDefault="00D1568F">
      <w:pPr>
        <w:pStyle w:val="ListParagraph"/>
        <w:numPr>
          <w:ilvl w:val="0"/>
          <w:numId w:val="18"/>
        </w:numPr>
        <w:spacing w:after="0" w:line="360" w:lineRule="auto"/>
        <w:ind w:left="360"/>
        <w:jc w:val="both"/>
        <w:rPr>
          <w:rFonts w:ascii="Arial" w:hAnsi="Arial" w:cs="Arial"/>
          <w:sz w:val="20"/>
          <w:szCs w:val="20"/>
        </w:rPr>
      </w:pPr>
      <w:r w:rsidRPr="009456B9">
        <w:rPr>
          <w:rFonts w:ascii="Arial" w:hAnsi="Arial" w:cs="Arial"/>
          <w:sz w:val="20"/>
          <w:szCs w:val="20"/>
        </w:rPr>
        <w:t xml:space="preserve">The </w:t>
      </w:r>
      <w:r w:rsidR="00E851FE">
        <w:rPr>
          <w:rFonts w:ascii="Arial" w:hAnsi="Arial" w:cs="Arial"/>
          <w:sz w:val="20"/>
          <w:szCs w:val="20"/>
        </w:rPr>
        <w:t xml:space="preserve">appointed </w:t>
      </w:r>
      <w:r w:rsidRPr="009456B9">
        <w:rPr>
          <w:rFonts w:ascii="Arial" w:hAnsi="Arial" w:cs="Arial"/>
          <w:sz w:val="20"/>
          <w:szCs w:val="20"/>
        </w:rPr>
        <w:t>Panel Convenor</w:t>
      </w:r>
      <w:r w:rsidR="00E851FE">
        <w:rPr>
          <w:rFonts w:ascii="Arial" w:hAnsi="Arial" w:cs="Arial"/>
          <w:sz w:val="20"/>
          <w:szCs w:val="20"/>
        </w:rPr>
        <w:t xml:space="preserve"> shall </w:t>
      </w:r>
      <w:r w:rsidRPr="009456B9">
        <w:rPr>
          <w:rFonts w:ascii="Arial" w:hAnsi="Arial" w:cs="Arial"/>
          <w:sz w:val="20"/>
          <w:szCs w:val="20"/>
        </w:rPr>
        <w:t>acknowledge the complaint</w:t>
      </w:r>
      <w:r w:rsidR="00E851FE">
        <w:rPr>
          <w:rFonts w:ascii="Arial" w:hAnsi="Arial" w:cs="Arial"/>
          <w:sz w:val="20"/>
          <w:szCs w:val="20"/>
        </w:rPr>
        <w:t xml:space="preserve">/concern, in writing, </w:t>
      </w:r>
      <w:r w:rsidRPr="009456B9">
        <w:rPr>
          <w:rFonts w:ascii="Arial" w:hAnsi="Arial" w:cs="Arial"/>
          <w:sz w:val="20"/>
          <w:szCs w:val="20"/>
        </w:rPr>
        <w:t>and schedule a hearing to take place as soon as practicable</w:t>
      </w:r>
      <w:r w:rsidR="00E851FE">
        <w:rPr>
          <w:rFonts w:ascii="Arial" w:hAnsi="Arial" w:cs="Arial"/>
          <w:sz w:val="20"/>
          <w:szCs w:val="20"/>
        </w:rPr>
        <w:t xml:space="preserve">, </w:t>
      </w:r>
      <w:r w:rsidRPr="009456B9">
        <w:rPr>
          <w:rFonts w:ascii="Arial" w:hAnsi="Arial" w:cs="Arial"/>
          <w:sz w:val="20"/>
          <w:szCs w:val="20"/>
        </w:rPr>
        <w:t xml:space="preserve">normally within 21 </w:t>
      </w:r>
      <w:r w:rsidR="00E851FE">
        <w:rPr>
          <w:rFonts w:ascii="Arial" w:hAnsi="Arial" w:cs="Arial"/>
          <w:sz w:val="20"/>
          <w:szCs w:val="20"/>
        </w:rPr>
        <w:t xml:space="preserve">(twenty-one) </w:t>
      </w:r>
      <w:r w:rsidRPr="009456B9">
        <w:rPr>
          <w:rFonts w:ascii="Arial" w:hAnsi="Arial" w:cs="Arial"/>
          <w:sz w:val="20"/>
          <w:szCs w:val="20"/>
        </w:rPr>
        <w:t xml:space="preserve">days of the conclusion </w:t>
      </w:r>
      <w:r w:rsidR="00E851FE">
        <w:rPr>
          <w:rFonts w:ascii="Arial" w:hAnsi="Arial" w:cs="Arial"/>
          <w:sz w:val="20"/>
          <w:szCs w:val="20"/>
        </w:rPr>
        <w:t>of</w:t>
      </w:r>
      <w:r w:rsidRPr="009456B9">
        <w:rPr>
          <w:rFonts w:ascii="Arial" w:hAnsi="Arial" w:cs="Arial"/>
          <w:sz w:val="20"/>
          <w:szCs w:val="20"/>
        </w:rPr>
        <w:t xml:space="preserve"> Stage 2. </w:t>
      </w:r>
    </w:p>
    <w:p w14:paraId="4F41ACEB" w14:textId="77777777" w:rsidR="00EC6254" w:rsidRDefault="00D1568F">
      <w:pPr>
        <w:pStyle w:val="ListParagraph"/>
        <w:numPr>
          <w:ilvl w:val="0"/>
          <w:numId w:val="18"/>
        </w:numPr>
        <w:spacing w:after="0" w:line="360" w:lineRule="auto"/>
        <w:ind w:left="360"/>
        <w:jc w:val="both"/>
        <w:rPr>
          <w:rFonts w:ascii="Arial" w:hAnsi="Arial" w:cs="Arial"/>
          <w:sz w:val="20"/>
          <w:szCs w:val="20"/>
        </w:rPr>
      </w:pPr>
      <w:r w:rsidRPr="009456B9">
        <w:rPr>
          <w:rFonts w:ascii="Arial" w:hAnsi="Arial" w:cs="Arial"/>
          <w:sz w:val="20"/>
          <w:szCs w:val="20"/>
        </w:rPr>
        <w:lastRenderedPageBreak/>
        <w:t>The parent</w:t>
      </w:r>
      <w:r w:rsidR="00E851FE">
        <w:rPr>
          <w:rFonts w:ascii="Arial" w:hAnsi="Arial" w:cs="Arial"/>
          <w:sz w:val="20"/>
          <w:szCs w:val="20"/>
        </w:rPr>
        <w:t xml:space="preserve">/guardian </w:t>
      </w:r>
      <w:r w:rsidRPr="009456B9">
        <w:rPr>
          <w:rFonts w:ascii="Arial" w:hAnsi="Arial" w:cs="Arial"/>
          <w:sz w:val="20"/>
          <w:szCs w:val="20"/>
        </w:rPr>
        <w:t>and the Head/Chair</w:t>
      </w:r>
      <w:r w:rsidR="00E851FE">
        <w:rPr>
          <w:rFonts w:ascii="Arial" w:hAnsi="Arial" w:cs="Arial"/>
          <w:sz w:val="20"/>
          <w:szCs w:val="20"/>
        </w:rPr>
        <w:t xml:space="preserve"> </w:t>
      </w:r>
      <w:r w:rsidRPr="009456B9">
        <w:rPr>
          <w:rFonts w:ascii="Arial" w:hAnsi="Arial" w:cs="Arial"/>
          <w:sz w:val="20"/>
          <w:szCs w:val="20"/>
        </w:rPr>
        <w:t>will be asked</w:t>
      </w:r>
      <w:r w:rsidR="00E851FE">
        <w:rPr>
          <w:rFonts w:ascii="Arial" w:hAnsi="Arial" w:cs="Arial"/>
          <w:sz w:val="20"/>
          <w:szCs w:val="20"/>
        </w:rPr>
        <w:t>,</w:t>
      </w:r>
      <w:r w:rsidRPr="009456B9">
        <w:rPr>
          <w:rFonts w:ascii="Arial" w:hAnsi="Arial" w:cs="Arial"/>
          <w:sz w:val="20"/>
          <w:szCs w:val="20"/>
        </w:rPr>
        <w:t xml:space="preserve"> in advance of the </w:t>
      </w:r>
      <w:r w:rsidR="002B2313">
        <w:rPr>
          <w:rFonts w:ascii="Arial" w:hAnsi="Arial" w:cs="Arial"/>
          <w:sz w:val="20"/>
          <w:szCs w:val="20"/>
        </w:rPr>
        <w:t>hear</w:t>
      </w:r>
      <w:r w:rsidRPr="009456B9">
        <w:rPr>
          <w:rFonts w:ascii="Arial" w:hAnsi="Arial" w:cs="Arial"/>
          <w:sz w:val="20"/>
          <w:szCs w:val="20"/>
        </w:rPr>
        <w:t xml:space="preserve">ing </w:t>
      </w:r>
      <w:r w:rsidR="002B2313">
        <w:rPr>
          <w:rFonts w:ascii="Arial" w:hAnsi="Arial" w:cs="Arial"/>
          <w:sz w:val="20"/>
          <w:szCs w:val="20"/>
        </w:rPr>
        <w:t xml:space="preserve">if </w:t>
      </w:r>
      <w:r w:rsidRPr="009456B9">
        <w:rPr>
          <w:rFonts w:ascii="Arial" w:hAnsi="Arial" w:cs="Arial"/>
          <w:sz w:val="20"/>
          <w:szCs w:val="20"/>
        </w:rPr>
        <w:t xml:space="preserve">there are any </w:t>
      </w:r>
      <w:r w:rsidR="002B2313">
        <w:rPr>
          <w:rFonts w:ascii="Arial" w:hAnsi="Arial" w:cs="Arial"/>
          <w:sz w:val="20"/>
          <w:szCs w:val="20"/>
        </w:rPr>
        <w:t>documents</w:t>
      </w:r>
      <w:r w:rsidRPr="009456B9">
        <w:rPr>
          <w:rFonts w:ascii="Arial" w:hAnsi="Arial" w:cs="Arial"/>
          <w:sz w:val="20"/>
          <w:szCs w:val="20"/>
        </w:rPr>
        <w:t xml:space="preserve"> they would like to have considered</w:t>
      </w:r>
      <w:r w:rsidR="00EC6254">
        <w:rPr>
          <w:rFonts w:ascii="Arial" w:hAnsi="Arial" w:cs="Arial"/>
          <w:sz w:val="20"/>
          <w:szCs w:val="20"/>
        </w:rPr>
        <w:t>.</w:t>
      </w:r>
    </w:p>
    <w:p w14:paraId="075C7E82" w14:textId="77777777" w:rsidR="00C45AB0" w:rsidRDefault="006900A8">
      <w:pPr>
        <w:pStyle w:val="ListParagraph"/>
        <w:numPr>
          <w:ilvl w:val="0"/>
          <w:numId w:val="18"/>
        </w:numPr>
        <w:spacing w:after="0" w:line="360" w:lineRule="auto"/>
        <w:ind w:left="360"/>
        <w:jc w:val="both"/>
        <w:rPr>
          <w:rFonts w:ascii="Arial" w:hAnsi="Arial" w:cs="Arial"/>
          <w:sz w:val="20"/>
          <w:szCs w:val="20"/>
        </w:rPr>
      </w:pPr>
      <w:r>
        <w:rPr>
          <w:rFonts w:ascii="Arial" w:hAnsi="Arial" w:cs="Arial"/>
          <w:sz w:val="20"/>
          <w:szCs w:val="20"/>
        </w:rPr>
        <w:t xml:space="preserve">All submitted documents shall be </w:t>
      </w:r>
      <w:r w:rsidR="00D1568F" w:rsidRPr="009456B9">
        <w:rPr>
          <w:rFonts w:ascii="Arial" w:hAnsi="Arial" w:cs="Arial"/>
          <w:sz w:val="20"/>
          <w:szCs w:val="20"/>
        </w:rPr>
        <w:t xml:space="preserve">copied and distributed </w:t>
      </w:r>
      <w:r>
        <w:rPr>
          <w:rFonts w:ascii="Arial" w:hAnsi="Arial" w:cs="Arial"/>
          <w:sz w:val="20"/>
          <w:szCs w:val="20"/>
        </w:rPr>
        <w:t xml:space="preserve">to the parties </w:t>
      </w:r>
      <w:r w:rsidR="00D1568F" w:rsidRPr="009456B9">
        <w:rPr>
          <w:rFonts w:ascii="Arial" w:hAnsi="Arial" w:cs="Arial"/>
          <w:sz w:val="20"/>
          <w:szCs w:val="20"/>
        </w:rPr>
        <w:t xml:space="preserve">within a reasonable </w:t>
      </w:r>
      <w:r>
        <w:rPr>
          <w:rFonts w:ascii="Arial" w:hAnsi="Arial" w:cs="Arial"/>
          <w:sz w:val="20"/>
          <w:szCs w:val="20"/>
        </w:rPr>
        <w:t xml:space="preserve">period of time, </w:t>
      </w:r>
      <w:r w:rsidR="00D1568F" w:rsidRPr="009456B9">
        <w:rPr>
          <w:rFonts w:ascii="Arial" w:hAnsi="Arial" w:cs="Arial"/>
          <w:sz w:val="20"/>
          <w:szCs w:val="20"/>
        </w:rPr>
        <w:t xml:space="preserve">in advance of the meeting. </w:t>
      </w:r>
    </w:p>
    <w:p w14:paraId="3D6062D4" w14:textId="77777777" w:rsidR="00593AE5" w:rsidRDefault="00C45AB0">
      <w:pPr>
        <w:pStyle w:val="ListParagraph"/>
        <w:numPr>
          <w:ilvl w:val="0"/>
          <w:numId w:val="18"/>
        </w:numPr>
        <w:spacing w:after="0" w:line="360" w:lineRule="auto"/>
        <w:ind w:left="360"/>
        <w:jc w:val="both"/>
        <w:rPr>
          <w:rFonts w:ascii="Arial" w:hAnsi="Arial" w:cs="Arial"/>
          <w:sz w:val="20"/>
          <w:szCs w:val="20"/>
        </w:rPr>
      </w:pPr>
      <w:r>
        <w:rPr>
          <w:rFonts w:ascii="Arial" w:hAnsi="Arial" w:cs="Arial"/>
          <w:sz w:val="20"/>
          <w:szCs w:val="20"/>
        </w:rPr>
        <w:t xml:space="preserve">The Complaints Panel may </w:t>
      </w:r>
      <w:r w:rsidR="00D1568F" w:rsidRPr="009456B9">
        <w:rPr>
          <w:rFonts w:ascii="Arial" w:hAnsi="Arial" w:cs="Arial"/>
          <w:sz w:val="20"/>
          <w:szCs w:val="20"/>
        </w:rPr>
        <w:t xml:space="preserve">require </w:t>
      </w:r>
      <w:r w:rsidR="00593AE5">
        <w:rPr>
          <w:rFonts w:ascii="Arial" w:hAnsi="Arial" w:cs="Arial"/>
          <w:sz w:val="20"/>
          <w:szCs w:val="20"/>
        </w:rPr>
        <w:t xml:space="preserve">that </w:t>
      </w:r>
      <w:r w:rsidR="00D1568F" w:rsidRPr="009456B9">
        <w:rPr>
          <w:rFonts w:ascii="Arial" w:hAnsi="Arial" w:cs="Arial"/>
          <w:sz w:val="20"/>
          <w:szCs w:val="20"/>
        </w:rPr>
        <w:t xml:space="preserve">further </w:t>
      </w:r>
      <w:r w:rsidR="00593AE5">
        <w:rPr>
          <w:rFonts w:ascii="Arial" w:hAnsi="Arial" w:cs="Arial"/>
          <w:sz w:val="20"/>
          <w:szCs w:val="20"/>
        </w:rPr>
        <w:t>detail</w:t>
      </w:r>
      <w:r w:rsidR="00D1568F" w:rsidRPr="009456B9">
        <w:rPr>
          <w:rFonts w:ascii="Arial" w:hAnsi="Arial" w:cs="Arial"/>
          <w:sz w:val="20"/>
          <w:szCs w:val="20"/>
        </w:rPr>
        <w:t>s of the complaint</w:t>
      </w:r>
      <w:r>
        <w:rPr>
          <w:rFonts w:ascii="Arial" w:hAnsi="Arial" w:cs="Arial"/>
          <w:sz w:val="20"/>
          <w:szCs w:val="20"/>
        </w:rPr>
        <w:t>/co</w:t>
      </w:r>
      <w:r w:rsidR="00593AE5">
        <w:rPr>
          <w:rFonts w:ascii="Arial" w:hAnsi="Arial" w:cs="Arial"/>
          <w:sz w:val="20"/>
          <w:szCs w:val="20"/>
        </w:rPr>
        <w:t>n</w:t>
      </w:r>
      <w:r>
        <w:rPr>
          <w:rFonts w:ascii="Arial" w:hAnsi="Arial" w:cs="Arial"/>
          <w:sz w:val="20"/>
          <w:szCs w:val="20"/>
        </w:rPr>
        <w:t>cern</w:t>
      </w:r>
      <w:r w:rsidR="00D1568F" w:rsidRPr="009456B9">
        <w:rPr>
          <w:rFonts w:ascii="Arial" w:hAnsi="Arial" w:cs="Arial"/>
          <w:sz w:val="20"/>
          <w:szCs w:val="20"/>
        </w:rPr>
        <w:t xml:space="preserve"> or any related matter </w:t>
      </w:r>
      <w:r w:rsidR="00593AE5">
        <w:rPr>
          <w:rFonts w:ascii="Arial" w:hAnsi="Arial" w:cs="Arial"/>
          <w:sz w:val="20"/>
          <w:szCs w:val="20"/>
        </w:rPr>
        <w:t>are</w:t>
      </w:r>
      <w:r w:rsidR="00D1568F" w:rsidRPr="009456B9">
        <w:rPr>
          <w:rFonts w:ascii="Arial" w:hAnsi="Arial" w:cs="Arial"/>
          <w:sz w:val="20"/>
          <w:szCs w:val="20"/>
        </w:rPr>
        <w:t xml:space="preserve"> supplied in advance of the hearing. </w:t>
      </w:r>
    </w:p>
    <w:p w14:paraId="0A214AEF" w14:textId="77777777" w:rsidR="00204470" w:rsidRDefault="00465B9F">
      <w:pPr>
        <w:pStyle w:val="ListParagraph"/>
        <w:numPr>
          <w:ilvl w:val="0"/>
          <w:numId w:val="18"/>
        </w:numPr>
        <w:spacing w:after="0" w:line="360" w:lineRule="auto"/>
        <w:ind w:left="360"/>
        <w:jc w:val="both"/>
        <w:rPr>
          <w:rFonts w:ascii="Arial" w:hAnsi="Arial" w:cs="Arial"/>
          <w:sz w:val="20"/>
          <w:szCs w:val="20"/>
        </w:rPr>
      </w:pPr>
      <w:r>
        <w:rPr>
          <w:rFonts w:ascii="Arial" w:hAnsi="Arial" w:cs="Arial"/>
          <w:sz w:val="20"/>
          <w:szCs w:val="20"/>
        </w:rPr>
        <w:t xml:space="preserve">The complainant </w:t>
      </w:r>
      <w:r w:rsidR="00FC1116">
        <w:rPr>
          <w:rFonts w:ascii="Arial" w:hAnsi="Arial" w:cs="Arial"/>
          <w:sz w:val="20"/>
          <w:szCs w:val="20"/>
        </w:rPr>
        <w:t>shall be entitled to attend and be accompanied at Panel hearing</w:t>
      </w:r>
      <w:r w:rsidR="001B2BE7">
        <w:rPr>
          <w:rFonts w:ascii="Arial" w:hAnsi="Arial" w:cs="Arial"/>
          <w:sz w:val="20"/>
          <w:szCs w:val="20"/>
        </w:rPr>
        <w:t>s, e.g., a friend or a relative</w:t>
      </w:r>
      <w:r w:rsidR="00386F5A">
        <w:rPr>
          <w:rFonts w:ascii="Arial" w:hAnsi="Arial" w:cs="Arial"/>
          <w:sz w:val="20"/>
          <w:szCs w:val="20"/>
        </w:rPr>
        <w:t>; however, legal representation is inap</w:t>
      </w:r>
      <w:r w:rsidR="00D1568F" w:rsidRPr="009456B9">
        <w:rPr>
          <w:rFonts w:ascii="Arial" w:hAnsi="Arial" w:cs="Arial"/>
          <w:sz w:val="20"/>
          <w:szCs w:val="20"/>
        </w:rPr>
        <w:t xml:space="preserve">propriate. </w:t>
      </w:r>
    </w:p>
    <w:p w14:paraId="3A7546C6" w14:textId="77777777" w:rsidR="00571175" w:rsidRDefault="00204470">
      <w:pPr>
        <w:pStyle w:val="ListParagraph"/>
        <w:numPr>
          <w:ilvl w:val="0"/>
          <w:numId w:val="18"/>
        </w:numPr>
        <w:spacing w:after="0" w:line="360" w:lineRule="auto"/>
        <w:ind w:left="360"/>
        <w:jc w:val="both"/>
        <w:rPr>
          <w:rFonts w:ascii="Arial" w:hAnsi="Arial" w:cs="Arial"/>
          <w:sz w:val="20"/>
          <w:szCs w:val="20"/>
        </w:rPr>
      </w:pPr>
      <w:r>
        <w:rPr>
          <w:rFonts w:ascii="Arial" w:hAnsi="Arial" w:cs="Arial"/>
          <w:sz w:val="20"/>
          <w:szCs w:val="20"/>
        </w:rPr>
        <w:t xml:space="preserve">The convenor shall ensure that </w:t>
      </w:r>
      <w:r w:rsidR="00D1568F" w:rsidRPr="009456B9">
        <w:rPr>
          <w:rFonts w:ascii="Arial" w:hAnsi="Arial" w:cs="Arial"/>
          <w:sz w:val="20"/>
          <w:szCs w:val="20"/>
        </w:rPr>
        <w:t xml:space="preserve">sufficient time </w:t>
      </w:r>
      <w:r>
        <w:rPr>
          <w:rFonts w:ascii="Arial" w:hAnsi="Arial" w:cs="Arial"/>
          <w:sz w:val="20"/>
          <w:szCs w:val="20"/>
        </w:rPr>
        <w:t>is allocated</w:t>
      </w:r>
      <w:r w:rsidR="00D1568F" w:rsidRPr="009456B9">
        <w:rPr>
          <w:rFonts w:ascii="Arial" w:hAnsi="Arial" w:cs="Arial"/>
          <w:sz w:val="20"/>
          <w:szCs w:val="20"/>
        </w:rPr>
        <w:t xml:space="preserve"> to the meeting and, if possible, the </w:t>
      </w:r>
      <w:r w:rsidR="00571175">
        <w:rPr>
          <w:rFonts w:ascii="Arial" w:hAnsi="Arial" w:cs="Arial"/>
          <w:sz w:val="20"/>
          <w:szCs w:val="20"/>
        </w:rPr>
        <w:t xml:space="preserve">Complaints </w:t>
      </w:r>
      <w:r w:rsidR="00D1568F" w:rsidRPr="009456B9">
        <w:rPr>
          <w:rFonts w:ascii="Arial" w:hAnsi="Arial" w:cs="Arial"/>
          <w:sz w:val="20"/>
          <w:szCs w:val="20"/>
        </w:rPr>
        <w:t>Panel will resolve the complaint</w:t>
      </w:r>
      <w:r w:rsidR="00571175">
        <w:rPr>
          <w:rFonts w:ascii="Arial" w:hAnsi="Arial" w:cs="Arial"/>
          <w:sz w:val="20"/>
          <w:szCs w:val="20"/>
        </w:rPr>
        <w:t>/concern</w:t>
      </w:r>
      <w:r w:rsidR="00D1568F" w:rsidRPr="009456B9">
        <w:rPr>
          <w:rFonts w:ascii="Arial" w:hAnsi="Arial" w:cs="Arial"/>
          <w:sz w:val="20"/>
          <w:szCs w:val="20"/>
        </w:rPr>
        <w:t xml:space="preserve"> immediately </w:t>
      </w:r>
      <w:r w:rsidR="00571175">
        <w:rPr>
          <w:rFonts w:ascii="Arial" w:hAnsi="Arial" w:cs="Arial"/>
          <w:sz w:val="20"/>
          <w:szCs w:val="20"/>
        </w:rPr>
        <w:t xml:space="preserve">and </w:t>
      </w:r>
      <w:r w:rsidR="00D1568F" w:rsidRPr="009456B9">
        <w:rPr>
          <w:rFonts w:ascii="Arial" w:hAnsi="Arial" w:cs="Arial"/>
          <w:sz w:val="20"/>
          <w:szCs w:val="20"/>
        </w:rPr>
        <w:t xml:space="preserve">without the need for further investigation. </w:t>
      </w:r>
    </w:p>
    <w:p w14:paraId="49499D74" w14:textId="77777777" w:rsidR="001C755C" w:rsidRDefault="00571175">
      <w:pPr>
        <w:pStyle w:val="ListParagraph"/>
        <w:numPr>
          <w:ilvl w:val="0"/>
          <w:numId w:val="18"/>
        </w:numPr>
        <w:spacing w:after="0" w:line="360" w:lineRule="auto"/>
        <w:ind w:left="360"/>
        <w:jc w:val="both"/>
        <w:rPr>
          <w:rFonts w:ascii="Arial" w:hAnsi="Arial" w:cs="Arial"/>
          <w:sz w:val="20"/>
          <w:szCs w:val="20"/>
        </w:rPr>
      </w:pPr>
      <w:r>
        <w:rPr>
          <w:rFonts w:ascii="Arial" w:hAnsi="Arial" w:cs="Arial"/>
          <w:sz w:val="20"/>
          <w:szCs w:val="20"/>
        </w:rPr>
        <w:t xml:space="preserve">Should further investigation be required, </w:t>
      </w:r>
      <w:r w:rsidR="00D1568F" w:rsidRPr="009456B9">
        <w:rPr>
          <w:rFonts w:ascii="Arial" w:hAnsi="Arial" w:cs="Arial"/>
          <w:sz w:val="20"/>
          <w:szCs w:val="20"/>
        </w:rPr>
        <w:t xml:space="preserve">the </w:t>
      </w:r>
      <w:r>
        <w:rPr>
          <w:rFonts w:ascii="Arial" w:hAnsi="Arial" w:cs="Arial"/>
          <w:sz w:val="20"/>
          <w:szCs w:val="20"/>
        </w:rPr>
        <w:t xml:space="preserve">Complaints </w:t>
      </w:r>
      <w:r w:rsidR="00D1568F" w:rsidRPr="009456B9">
        <w:rPr>
          <w:rFonts w:ascii="Arial" w:hAnsi="Arial" w:cs="Arial"/>
          <w:sz w:val="20"/>
          <w:szCs w:val="20"/>
        </w:rPr>
        <w:t xml:space="preserve">Panel </w:t>
      </w:r>
      <w:r w:rsidR="001C755C">
        <w:rPr>
          <w:rFonts w:ascii="Arial" w:hAnsi="Arial" w:cs="Arial"/>
          <w:sz w:val="20"/>
          <w:szCs w:val="20"/>
        </w:rPr>
        <w:t>sha</w:t>
      </w:r>
      <w:r w:rsidR="00D1568F" w:rsidRPr="009456B9">
        <w:rPr>
          <w:rFonts w:ascii="Arial" w:hAnsi="Arial" w:cs="Arial"/>
          <w:sz w:val="20"/>
          <w:szCs w:val="20"/>
        </w:rPr>
        <w:t xml:space="preserve">ll decide how </w:t>
      </w:r>
      <w:r w:rsidR="001C755C">
        <w:rPr>
          <w:rFonts w:ascii="Arial" w:hAnsi="Arial" w:cs="Arial"/>
          <w:sz w:val="20"/>
          <w:szCs w:val="20"/>
        </w:rPr>
        <w:t xml:space="preserve">this will </w:t>
      </w:r>
      <w:r w:rsidR="00D1568F" w:rsidRPr="009456B9">
        <w:rPr>
          <w:rFonts w:ascii="Arial" w:hAnsi="Arial" w:cs="Arial"/>
          <w:sz w:val="20"/>
          <w:szCs w:val="20"/>
        </w:rPr>
        <w:t xml:space="preserve">be </w:t>
      </w:r>
      <w:r w:rsidR="001C755C">
        <w:rPr>
          <w:rFonts w:ascii="Arial" w:hAnsi="Arial" w:cs="Arial"/>
          <w:sz w:val="20"/>
          <w:szCs w:val="20"/>
        </w:rPr>
        <w:t>achieved</w:t>
      </w:r>
      <w:r w:rsidR="00D1568F" w:rsidRPr="009456B9">
        <w:rPr>
          <w:rFonts w:ascii="Arial" w:hAnsi="Arial" w:cs="Arial"/>
          <w:sz w:val="20"/>
          <w:szCs w:val="20"/>
        </w:rPr>
        <w:t xml:space="preserve">. </w:t>
      </w:r>
    </w:p>
    <w:p w14:paraId="64E50744" w14:textId="29BAEFF3" w:rsidR="00DB2B1A" w:rsidRDefault="00737FF5">
      <w:pPr>
        <w:pStyle w:val="ListParagraph"/>
        <w:numPr>
          <w:ilvl w:val="0"/>
          <w:numId w:val="18"/>
        </w:numPr>
        <w:spacing w:after="0" w:line="360" w:lineRule="auto"/>
        <w:ind w:left="360"/>
        <w:jc w:val="both"/>
        <w:rPr>
          <w:rFonts w:ascii="Arial" w:hAnsi="Arial" w:cs="Arial"/>
          <w:sz w:val="20"/>
          <w:szCs w:val="20"/>
        </w:rPr>
      </w:pPr>
      <w:r>
        <w:rPr>
          <w:rFonts w:ascii="Arial" w:hAnsi="Arial" w:cs="Arial"/>
          <w:sz w:val="20"/>
          <w:szCs w:val="20"/>
        </w:rPr>
        <w:t>The Complaints Panel shall reach a decision within 7 (seven) days of the hearing</w:t>
      </w:r>
      <w:r w:rsidR="00BF3ABE">
        <w:rPr>
          <w:rFonts w:ascii="Arial" w:hAnsi="Arial" w:cs="Arial"/>
          <w:sz w:val="20"/>
          <w:szCs w:val="20"/>
        </w:rPr>
        <w:t xml:space="preserve">, after due consideration of the relevant information and documentation.  The decision may </w:t>
      </w:r>
      <w:r w:rsidR="00DB2B1A">
        <w:rPr>
          <w:rFonts w:ascii="Arial" w:hAnsi="Arial" w:cs="Arial"/>
          <w:sz w:val="20"/>
          <w:szCs w:val="20"/>
        </w:rPr>
        <w:t>include recommendations.</w:t>
      </w:r>
    </w:p>
    <w:p w14:paraId="07408964" w14:textId="77777777" w:rsidR="00732DCD" w:rsidRDefault="00D1568F">
      <w:pPr>
        <w:pStyle w:val="ListParagraph"/>
        <w:numPr>
          <w:ilvl w:val="0"/>
          <w:numId w:val="18"/>
        </w:numPr>
        <w:spacing w:after="0" w:line="360" w:lineRule="auto"/>
        <w:ind w:left="360"/>
        <w:jc w:val="both"/>
        <w:rPr>
          <w:rFonts w:ascii="Arial" w:hAnsi="Arial" w:cs="Arial"/>
          <w:sz w:val="20"/>
          <w:szCs w:val="20"/>
        </w:rPr>
      </w:pPr>
      <w:r w:rsidRPr="009456B9">
        <w:rPr>
          <w:rFonts w:ascii="Arial" w:hAnsi="Arial" w:cs="Arial"/>
          <w:sz w:val="20"/>
          <w:szCs w:val="20"/>
        </w:rPr>
        <w:t xml:space="preserve">The </w:t>
      </w:r>
      <w:r w:rsidR="00732DCD">
        <w:rPr>
          <w:rFonts w:ascii="Arial" w:hAnsi="Arial" w:cs="Arial"/>
          <w:sz w:val="20"/>
          <w:szCs w:val="20"/>
        </w:rPr>
        <w:t xml:space="preserve">Complaints Panel’s </w:t>
      </w:r>
      <w:r w:rsidRPr="009456B9">
        <w:rPr>
          <w:rFonts w:ascii="Arial" w:hAnsi="Arial" w:cs="Arial"/>
          <w:sz w:val="20"/>
          <w:szCs w:val="20"/>
        </w:rPr>
        <w:t xml:space="preserve">findings and recommendations </w:t>
      </w:r>
      <w:r w:rsidR="00732DCD">
        <w:rPr>
          <w:rFonts w:ascii="Arial" w:hAnsi="Arial" w:cs="Arial"/>
          <w:sz w:val="20"/>
          <w:szCs w:val="20"/>
        </w:rPr>
        <w:t>sha</w:t>
      </w:r>
      <w:r w:rsidRPr="009456B9">
        <w:rPr>
          <w:rFonts w:ascii="Arial" w:hAnsi="Arial" w:cs="Arial"/>
          <w:sz w:val="20"/>
          <w:szCs w:val="20"/>
        </w:rPr>
        <w:t>ll be</w:t>
      </w:r>
      <w:r w:rsidR="00732DCD">
        <w:rPr>
          <w:rFonts w:ascii="Arial" w:hAnsi="Arial" w:cs="Arial"/>
          <w:sz w:val="20"/>
          <w:szCs w:val="20"/>
        </w:rPr>
        <w:t>:</w:t>
      </w:r>
    </w:p>
    <w:p w14:paraId="1004E3D3" w14:textId="77777777" w:rsidR="007F3013" w:rsidRDefault="007F3013">
      <w:pPr>
        <w:pStyle w:val="ListParagraph"/>
        <w:numPr>
          <w:ilvl w:val="0"/>
          <w:numId w:val="19"/>
        </w:numPr>
        <w:spacing w:after="0" w:line="360" w:lineRule="auto"/>
        <w:ind w:left="720"/>
        <w:jc w:val="both"/>
        <w:rPr>
          <w:rFonts w:ascii="Arial" w:hAnsi="Arial" w:cs="Arial"/>
          <w:sz w:val="20"/>
          <w:szCs w:val="20"/>
        </w:rPr>
      </w:pPr>
      <w:r>
        <w:rPr>
          <w:rFonts w:ascii="Arial" w:hAnsi="Arial" w:cs="Arial"/>
          <w:sz w:val="20"/>
          <w:szCs w:val="20"/>
        </w:rPr>
        <w:t xml:space="preserve">Issued to the </w:t>
      </w:r>
      <w:r w:rsidR="00D1568F" w:rsidRPr="009456B9">
        <w:rPr>
          <w:rFonts w:ascii="Arial" w:hAnsi="Arial" w:cs="Arial"/>
          <w:sz w:val="20"/>
          <w:szCs w:val="20"/>
        </w:rPr>
        <w:t xml:space="preserve">complainant and, </w:t>
      </w:r>
      <w:r>
        <w:rPr>
          <w:rFonts w:ascii="Arial" w:hAnsi="Arial" w:cs="Arial"/>
          <w:sz w:val="20"/>
          <w:szCs w:val="20"/>
        </w:rPr>
        <w:t>as applicable</w:t>
      </w:r>
      <w:r w:rsidR="00D1568F" w:rsidRPr="009456B9">
        <w:rPr>
          <w:rFonts w:ascii="Arial" w:hAnsi="Arial" w:cs="Arial"/>
          <w:sz w:val="20"/>
          <w:szCs w:val="20"/>
        </w:rPr>
        <w:t xml:space="preserve">, the person complained about; </w:t>
      </w:r>
    </w:p>
    <w:p w14:paraId="16F0A79D" w14:textId="2333CAD7" w:rsidR="00D1568F" w:rsidRDefault="007F3013">
      <w:pPr>
        <w:pStyle w:val="ListParagraph"/>
        <w:numPr>
          <w:ilvl w:val="0"/>
          <w:numId w:val="19"/>
        </w:numPr>
        <w:spacing w:after="0" w:line="360" w:lineRule="auto"/>
        <w:ind w:left="720"/>
        <w:jc w:val="both"/>
        <w:rPr>
          <w:rFonts w:ascii="Arial" w:hAnsi="Arial" w:cs="Arial"/>
          <w:sz w:val="20"/>
          <w:szCs w:val="20"/>
        </w:rPr>
      </w:pPr>
      <w:r>
        <w:rPr>
          <w:rFonts w:ascii="Arial" w:hAnsi="Arial" w:cs="Arial"/>
          <w:sz w:val="20"/>
          <w:szCs w:val="20"/>
        </w:rPr>
        <w:t>A</w:t>
      </w:r>
      <w:r w:rsidR="00D1568F" w:rsidRPr="009456B9">
        <w:rPr>
          <w:rFonts w:ascii="Arial" w:hAnsi="Arial" w:cs="Arial"/>
          <w:sz w:val="20"/>
          <w:szCs w:val="20"/>
        </w:rPr>
        <w:t>vailable for inspection on the school premises</w:t>
      </w:r>
      <w:r w:rsidR="00476F27">
        <w:rPr>
          <w:rFonts w:ascii="Arial" w:hAnsi="Arial" w:cs="Arial"/>
          <w:sz w:val="20"/>
          <w:szCs w:val="20"/>
        </w:rPr>
        <w:t>, as required</w:t>
      </w:r>
      <w:r w:rsidR="00474D04">
        <w:rPr>
          <w:rFonts w:ascii="Arial" w:hAnsi="Arial" w:cs="Arial"/>
          <w:sz w:val="20"/>
          <w:szCs w:val="20"/>
        </w:rPr>
        <w:t>;  and</w:t>
      </w:r>
    </w:p>
    <w:p w14:paraId="14F95B4C" w14:textId="37BB506D" w:rsidR="00474D04" w:rsidRDefault="00474D04">
      <w:pPr>
        <w:pStyle w:val="ListParagraph"/>
        <w:numPr>
          <w:ilvl w:val="0"/>
          <w:numId w:val="19"/>
        </w:numPr>
        <w:spacing w:after="0" w:line="360" w:lineRule="auto"/>
        <w:ind w:left="720"/>
        <w:jc w:val="both"/>
        <w:rPr>
          <w:rFonts w:ascii="Arial" w:hAnsi="Arial" w:cs="Arial"/>
          <w:sz w:val="20"/>
          <w:szCs w:val="20"/>
        </w:rPr>
      </w:pPr>
      <w:r>
        <w:rPr>
          <w:rFonts w:ascii="Arial" w:hAnsi="Arial" w:cs="Arial"/>
          <w:sz w:val="20"/>
          <w:szCs w:val="20"/>
        </w:rPr>
        <w:t>Deemed final</w:t>
      </w:r>
      <w:r w:rsidRPr="000E566A">
        <w:rPr>
          <w:rFonts w:ascii="Arial" w:hAnsi="Arial" w:cs="Arial"/>
          <w:sz w:val="20"/>
          <w:szCs w:val="20"/>
        </w:rPr>
        <w:t>.</w:t>
      </w:r>
    </w:p>
    <w:p w14:paraId="4A0442D3" w14:textId="77777777" w:rsidR="003A3BEB" w:rsidRDefault="000E566A">
      <w:pPr>
        <w:pStyle w:val="ListParagraph"/>
        <w:numPr>
          <w:ilvl w:val="0"/>
          <w:numId w:val="23"/>
        </w:numPr>
        <w:spacing w:after="0" w:line="360" w:lineRule="auto"/>
        <w:ind w:left="360"/>
        <w:jc w:val="both"/>
        <w:rPr>
          <w:rFonts w:ascii="Arial" w:hAnsi="Arial" w:cs="Arial"/>
          <w:sz w:val="20"/>
          <w:szCs w:val="20"/>
        </w:rPr>
      </w:pPr>
      <w:r>
        <w:rPr>
          <w:rFonts w:ascii="Arial" w:hAnsi="Arial" w:cs="Arial"/>
          <w:sz w:val="20"/>
          <w:szCs w:val="20"/>
        </w:rPr>
        <w:t xml:space="preserve">When a complaint/concern has proceeded to Stage 3, the Complaints Panel shall </w:t>
      </w:r>
      <w:r w:rsidR="008E0BAF">
        <w:rPr>
          <w:rFonts w:ascii="Arial" w:hAnsi="Arial" w:cs="Arial"/>
          <w:sz w:val="20"/>
          <w:szCs w:val="20"/>
        </w:rPr>
        <w:t xml:space="preserve">proceed with the process through to conclusion.  This shall apply even if the parent/guardian </w:t>
      </w:r>
      <w:r w:rsidR="0088418B">
        <w:rPr>
          <w:rFonts w:ascii="Arial" w:hAnsi="Arial" w:cs="Arial"/>
          <w:sz w:val="20"/>
          <w:szCs w:val="20"/>
        </w:rPr>
        <w:t xml:space="preserve">should decide not to attend the hearing or no longer wishes to proceed with the process.  The requirement to conclude the process </w:t>
      </w:r>
      <w:r w:rsidR="009D0266">
        <w:rPr>
          <w:rFonts w:ascii="Arial" w:hAnsi="Arial" w:cs="Arial"/>
          <w:sz w:val="20"/>
          <w:szCs w:val="20"/>
        </w:rPr>
        <w:t>will not prevent the school from accommodating parent/guardian availability</w:t>
      </w:r>
      <w:r w:rsidR="004E78E7">
        <w:rPr>
          <w:rFonts w:ascii="Arial" w:hAnsi="Arial" w:cs="Arial"/>
          <w:sz w:val="20"/>
          <w:szCs w:val="20"/>
        </w:rPr>
        <w:t xml:space="preserve"> for dates or considering comments concerning panel composition.</w:t>
      </w:r>
    </w:p>
    <w:p w14:paraId="4BCE69FC" w14:textId="4DD39B93" w:rsidR="008E0BAF" w:rsidRDefault="004E78E7" w:rsidP="003A3BEB">
      <w:pPr>
        <w:pStyle w:val="ListParagraph"/>
        <w:spacing w:after="0" w:line="360" w:lineRule="auto"/>
        <w:ind w:left="360"/>
        <w:jc w:val="both"/>
        <w:rPr>
          <w:rFonts w:ascii="Arial" w:hAnsi="Arial" w:cs="Arial"/>
          <w:sz w:val="20"/>
          <w:szCs w:val="20"/>
        </w:rPr>
      </w:pPr>
      <w:r>
        <w:rPr>
          <w:rFonts w:ascii="Arial" w:hAnsi="Arial" w:cs="Arial"/>
          <w:sz w:val="20"/>
          <w:szCs w:val="20"/>
        </w:rPr>
        <w:t xml:space="preserve"> </w:t>
      </w:r>
      <w:r w:rsidR="009D0266">
        <w:rPr>
          <w:rFonts w:ascii="Arial" w:hAnsi="Arial" w:cs="Arial"/>
          <w:sz w:val="20"/>
          <w:szCs w:val="20"/>
        </w:rPr>
        <w:t xml:space="preserve"> </w:t>
      </w:r>
    </w:p>
    <w:p w14:paraId="72D9ACF1" w14:textId="0AA0819B" w:rsidR="00162AEC" w:rsidRDefault="00874305">
      <w:pPr>
        <w:pStyle w:val="Heading3"/>
        <w:numPr>
          <w:ilvl w:val="0"/>
          <w:numId w:val="10"/>
        </w:numPr>
        <w:ind w:left="360"/>
      </w:pPr>
      <w:bookmarkStart w:id="8" w:name="_Toc109600536"/>
      <w:r>
        <w:t>Recording Complaints/Concerns</w:t>
      </w:r>
      <w:bookmarkEnd w:id="8"/>
    </w:p>
    <w:p w14:paraId="18F12935" w14:textId="77777777" w:rsidR="00976520" w:rsidRDefault="00BB4EDB">
      <w:pPr>
        <w:pStyle w:val="ListParagraph"/>
        <w:numPr>
          <w:ilvl w:val="0"/>
          <w:numId w:val="4"/>
        </w:numPr>
        <w:spacing w:after="0" w:line="360" w:lineRule="auto"/>
        <w:ind w:left="360"/>
        <w:jc w:val="both"/>
        <w:rPr>
          <w:rFonts w:ascii="Arial" w:hAnsi="Arial" w:cs="Arial"/>
          <w:sz w:val="20"/>
          <w:szCs w:val="20"/>
        </w:rPr>
      </w:pPr>
      <w:r w:rsidRPr="0072261B">
        <w:rPr>
          <w:rFonts w:ascii="Arial" w:hAnsi="Arial" w:cs="Arial"/>
          <w:sz w:val="20"/>
          <w:szCs w:val="20"/>
        </w:rPr>
        <w:t xml:space="preserve">It is important that </w:t>
      </w:r>
      <w:r w:rsidR="00874305">
        <w:rPr>
          <w:rFonts w:ascii="Arial" w:hAnsi="Arial" w:cs="Arial"/>
          <w:sz w:val="20"/>
          <w:szCs w:val="20"/>
        </w:rPr>
        <w:t xml:space="preserve">complaints and concerns </w:t>
      </w:r>
      <w:r w:rsidRPr="0072261B">
        <w:rPr>
          <w:rFonts w:ascii="Arial" w:hAnsi="Arial" w:cs="Arial"/>
          <w:noProof/>
          <w:sz w:val="20"/>
          <w:szCs w:val="20"/>
        </w:rPr>
        <w:t xml:space="preserve">are </w:t>
      </w:r>
      <w:r w:rsidR="00874305">
        <w:rPr>
          <w:rFonts w:ascii="Arial" w:hAnsi="Arial" w:cs="Arial"/>
          <w:noProof/>
          <w:sz w:val="20"/>
          <w:szCs w:val="20"/>
        </w:rPr>
        <w:t xml:space="preserve">appropriately </w:t>
      </w:r>
      <w:r w:rsidRPr="0072261B">
        <w:rPr>
          <w:rFonts w:ascii="Arial" w:hAnsi="Arial" w:cs="Arial"/>
          <w:noProof/>
          <w:sz w:val="20"/>
          <w:szCs w:val="20"/>
        </w:rPr>
        <w:t>recorded</w:t>
      </w:r>
      <w:r w:rsidRPr="0072261B">
        <w:rPr>
          <w:rFonts w:ascii="Arial" w:hAnsi="Arial" w:cs="Arial"/>
          <w:sz w:val="20"/>
          <w:szCs w:val="20"/>
        </w:rPr>
        <w:t xml:space="preserve"> along with the action taken to resolve the matter. </w:t>
      </w:r>
    </w:p>
    <w:p w14:paraId="0EF7B855" w14:textId="21913AB6" w:rsidR="004248E0" w:rsidRDefault="00976520">
      <w:pPr>
        <w:pStyle w:val="ListParagraph"/>
        <w:numPr>
          <w:ilvl w:val="0"/>
          <w:numId w:val="4"/>
        </w:numPr>
        <w:spacing w:after="0" w:line="360" w:lineRule="auto"/>
        <w:ind w:left="360"/>
        <w:jc w:val="both"/>
        <w:rPr>
          <w:rFonts w:ascii="Arial" w:hAnsi="Arial" w:cs="Arial"/>
          <w:sz w:val="20"/>
          <w:szCs w:val="20"/>
        </w:rPr>
      </w:pPr>
      <w:r>
        <w:rPr>
          <w:rFonts w:ascii="Arial" w:hAnsi="Arial" w:cs="Arial"/>
          <w:sz w:val="20"/>
          <w:szCs w:val="20"/>
        </w:rPr>
        <w:t xml:space="preserve">Supreme Education </w:t>
      </w:r>
      <w:r w:rsidR="00BB4EDB" w:rsidRPr="00976520">
        <w:rPr>
          <w:rFonts w:ascii="Arial" w:hAnsi="Arial" w:cs="Arial"/>
          <w:sz w:val="20"/>
          <w:szCs w:val="20"/>
        </w:rPr>
        <w:t xml:space="preserve">welcomes and encourages all forms of feedback and complaints </w:t>
      </w:r>
      <w:r w:rsidR="004358C0">
        <w:rPr>
          <w:rFonts w:ascii="Arial" w:hAnsi="Arial" w:cs="Arial"/>
          <w:sz w:val="20"/>
          <w:szCs w:val="20"/>
        </w:rPr>
        <w:t xml:space="preserve">which </w:t>
      </w:r>
      <w:r w:rsidR="00BB4EDB" w:rsidRPr="00976520">
        <w:rPr>
          <w:rFonts w:ascii="Arial" w:hAnsi="Arial" w:cs="Arial"/>
          <w:sz w:val="20"/>
          <w:szCs w:val="20"/>
        </w:rPr>
        <w:t>can either be in writing or made verbally</w:t>
      </w:r>
      <w:r w:rsidR="004358C0">
        <w:rPr>
          <w:rFonts w:ascii="Arial" w:hAnsi="Arial" w:cs="Arial"/>
          <w:sz w:val="20"/>
          <w:szCs w:val="20"/>
        </w:rPr>
        <w:t xml:space="preserve">.  These complaints/concerns will be </w:t>
      </w:r>
      <w:r w:rsidR="00BB4EDB" w:rsidRPr="00976520">
        <w:rPr>
          <w:rFonts w:ascii="Arial" w:hAnsi="Arial" w:cs="Arial"/>
          <w:sz w:val="20"/>
          <w:szCs w:val="20"/>
        </w:rPr>
        <w:t xml:space="preserve">monitored and </w:t>
      </w:r>
      <w:proofErr w:type="spellStart"/>
      <w:r w:rsidR="00BB4EDB" w:rsidRPr="00976520">
        <w:rPr>
          <w:rFonts w:ascii="Arial" w:hAnsi="Arial" w:cs="Arial"/>
          <w:sz w:val="20"/>
          <w:szCs w:val="20"/>
        </w:rPr>
        <w:t>analy</w:t>
      </w:r>
      <w:r w:rsidR="004358C0">
        <w:rPr>
          <w:rFonts w:ascii="Arial" w:hAnsi="Arial" w:cs="Arial"/>
          <w:sz w:val="20"/>
          <w:szCs w:val="20"/>
        </w:rPr>
        <w:t>s</w:t>
      </w:r>
      <w:r w:rsidR="00BB4EDB" w:rsidRPr="00976520">
        <w:rPr>
          <w:rFonts w:ascii="Arial" w:hAnsi="Arial" w:cs="Arial"/>
          <w:sz w:val="20"/>
          <w:szCs w:val="20"/>
        </w:rPr>
        <w:t>ed</w:t>
      </w:r>
      <w:proofErr w:type="spellEnd"/>
      <w:r w:rsidR="00BB4EDB" w:rsidRPr="00976520">
        <w:rPr>
          <w:rFonts w:ascii="Arial" w:hAnsi="Arial" w:cs="Arial"/>
          <w:sz w:val="20"/>
          <w:szCs w:val="20"/>
        </w:rPr>
        <w:t xml:space="preserve"> </w:t>
      </w:r>
      <w:r w:rsidR="004248E0">
        <w:rPr>
          <w:rFonts w:ascii="Arial" w:hAnsi="Arial" w:cs="Arial"/>
          <w:sz w:val="20"/>
          <w:szCs w:val="20"/>
        </w:rPr>
        <w:t>regularly against pre-determined standard levels</w:t>
      </w:r>
      <w:r w:rsidR="00BB4EDB" w:rsidRPr="00976520">
        <w:rPr>
          <w:rFonts w:ascii="Arial" w:hAnsi="Arial" w:cs="Arial"/>
          <w:sz w:val="20"/>
          <w:szCs w:val="20"/>
        </w:rPr>
        <w:t>.</w:t>
      </w:r>
    </w:p>
    <w:p w14:paraId="0B696934" w14:textId="77777777" w:rsidR="007F3D91" w:rsidRDefault="00014040">
      <w:pPr>
        <w:pStyle w:val="ListParagraph"/>
        <w:numPr>
          <w:ilvl w:val="0"/>
          <w:numId w:val="4"/>
        </w:numPr>
        <w:spacing w:after="0" w:line="360" w:lineRule="auto"/>
        <w:ind w:left="360"/>
        <w:jc w:val="both"/>
        <w:rPr>
          <w:rFonts w:ascii="Arial" w:hAnsi="Arial" w:cs="Arial"/>
          <w:sz w:val="20"/>
          <w:szCs w:val="20"/>
        </w:rPr>
      </w:pPr>
      <w:r>
        <w:rPr>
          <w:rFonts w:ascii="Arial" w:hAnsi="Arial" w:cs="Arial"/>
          <w:sz w:val="20"/>
          <w:szCs w:val="20"/>
        </w:rPr>
        <w:t>Supreme Education shall maintain a record of all complaints and concerns raised regardless of whether such was made verbally or in writing</w:t>
      </w:r>
      <w:r w:rsidR="0046043B">
        <w:rPr>
          <w:rFonts w:ascii="Arial" w:hAnsi="Arial" w:cs="Arial"/>
          <w:sz w:val="20"/>
          <w:szCs w:val="20"/>
        </w:rPr>
        <w:t xml:space="preserve"> in order to </w:t>
      </w:r>
      <w:r w:rsidR="007F3D91">
        <w:rPr>
          <w:rFonts w:ascii="Arial" w:hAnsi="Arial" w:cs="Arial"/>
          <w:sz w:val="20"/>
          <w:szCs w:val="20"/>
        </w:rPr>
        <w:t xml:space="preserve">monitor patterns </w:t>
      </w:r>
      <w:r w:rsidR="002D0F02" w:rsidRPr="002D0F02">
        <w:rPr>
          <w:rFonts w:ascii="Arial" w:hAnsi="Arial" w:cs="Arial"/>
          <w:sz w:val="20"/>
          <w:szCs w:val="20"/>
        </w:rPr>
        <w:t xml:space="preserve">of low-level concern. </w:t>
      </w:r>
    </w:p>
    <w:p w14:paraId="47570C1E" w14:textId="72B6A250" w:rsidR="000F0D02" w:rsidRDefault="002D0F02">
      <w:pPr>
        <w:pStyle w:val="ListParagraph"/>
        <w:numPr>
          <w:ilvl w:val="0"/>
          <w:numId w:val="4"/>
        </w:numPr>
        <w:spacing w:after="0" w:line="360" w:lineRule="auto"/>
        <w:ind w:left="360"/>
        <w:jc w:val="both"/>
        <w:rPr>
          <w:rFonts w:ascii="Arial" w:hAnsi="Arial" w:cs="Arial"/>
          <w:sz w:val="20"/>
          <w:szCs w:val="20"/>
        </w:rPr>
      </w:pPr>
      <w:r w:rsidRPr="002D0F02">
        <w:rPr>
          <w:rFonts w:ascii="Arial" w:hAnsi="Arial" w:cs="Arial"/>
          <w:sz w:val="20"/>
          <w:szCs w:val="20"/>
        </w:rPr>
        <w:t xml:space="preserve">Complainants </w:t>
      </w:r>
      <w:r w:rsidR="007F3D91">
        <w:rPr>
          <w:rFonts w:ascii="Arial" w:hAnsi="Arial" w:cs="Arial"/>
          <w:sz w:val="20"/>
          <w:szCs w:val="20"/>
        </w:rPr>
        <w:t xml:space="preserve">may be requested to </w:t>
      </w:r>
      <w:r w:rsidRPr="002D0F02">
        <w:rPr>
          <w:rFonts w:ascii="Arial" w:hAnsi="Arial" w:cs="Arial"/>
          <w:sz w:val="20"/>
          <w:szCs w:val="20"/>
        </w:rPr>
        <w:t>pr</w:t>
      </w:r>
      <w:r w:rsidR="00CC4AA2">
        <w:rPr>
          <w:rFonts w:ascii="Arial" w:hAnsi="Arial" w:cs="Arial"/>
          <w:sz w:val="20"/>
          <w:szCs w:val="20"/>
        </w:rPr>
        <w:t xml:space="preserve">esent the </w:t>
      </w:r>
      <w:r w:rsidRPr="002D0F02">
        <w:rPr>
          <w:rFonts w:ascii="Arial" w:hAnsi="Arial" w:cs="Arial"/>
          <w:sz w:val="20"/>
          <w:szCs w:val="20"/>
        </w:rPr>
        <w:t>full details of the complaint</w:t>
      </w:r>
      <w:r w:rsidR="00CC4AA2">
        <w:rPr>
          <w:rFonts w:ascii="Arial" w:hAnsi="Arial" w:cs="Arial"/>
          <w:sz w:val="20"/>
          <w:szCs w:val="20"/>
        </w:rPr>
        <w:t>/concern,</w:t>
      </w:r>
      <w:r w:rsidRPr="002D0F02">
        <w:rPr>
          <w:rFonts w:ascii="Arial" w:hAnsi="Arial" w:cs="Arial"/>
          <w:sz w:val="20"/>
          <w:szCs w:val="20"/>
        </w:rPr>
        <w:t xml:space="preserve"> in writing</w:t>
      </w:r>
      <w:r w:rsidR="00CC4AA2">
        <w:rPr>
          <w:rFonts w:ascii="Arial" w:hAnsi="Arial" w:cs="Arial"/>
          <w:sz w:val="20"/>
          <w:szCs w:val="20"/>
        </w:rPr>
        <w:t>, using the school’</w:t>
      </w:r>
      <w:r w:rsidR="00CC4AA2" w:rsidRPr="00305F0A">
        <w:rPr>
          <w:rFonts w:ascii="Arial" w:hAnsi="Arial" w:cs="Arial"/>
          <w:sz w:val="20"/>
          <w:szCs w:val="20"/>
        </w:rPr>
        <w:t xml:space="preserve">s </w:t>
      </w:r>
      <w:r w:rsidR="00CC4AA2" w:rsidRPr="00305F0A">
        <w:rPr>
          <w:rFonts w:ascii="Arial" w:hAnsi="Arial" w:cs="Arial"/>
          <w:b/>
          <w:bCs/>
          <w:sz w:val="20"/>
          <w:szCs w:val="20"/>
        </w:rPr>
        <w:t>Complaints Form (Appendix )</w:t>
      </w:r>
      <w:r w:rsidRPr="00305F0A">
        <w:rPr>
          <w:rFonts w:ascii="Arial" w:hAnsi="Arial" w:cs="Arial"/>
          <w:sz w:val="20"/>
          <w:szCs w:val="20"/>
        </w:rPr>
        <w:t>.</w:t>
      </w:r>
    </w:p>
    <w:p w14:paraId="5AB0E6B3" w14:textId="77777777" w:rsidR="00AA2BB0" w:rsidRDefault="002D0F02">
      <w:pPr>
        <w:pStyle w:val="ListParagraph"/>
        <w:numPr>
          <w:ilvl w:val="0"/>
          <w:numId w:val="4"/>
        </w:numPr>
        <w:spacing w:after="0" w:line="360" w:lineRule="auto"/>
        <w:ind w:left="360"/>
        <w:jc w:val="both"/>
        <w:rPr>
          <w:rFonts w:ascii="Arial" w:hAnsi="Arial" w:cs="Arial"/>
          <w:sz w:val="20"/>
          <w:szCs w:val="20"/>
        </w:rPr>
      </w:pPr>
      <w:r w:rsidRPr="002D0F02">
        <w:rPr>
          <w:rFonts w:ascii="Arial" w:hAnsi="Arial" w:cs="Arial"/>
          <w:sz w:val="20"/>
          <w:szCs w:val="20"/>
        </w:rPr>
        <w:t xml:space="preserve">Following </w:t>
      </w:r>
      <w:r w:rsidR="000F0D02">
        <w:rPr>
          <w:rFonts w:ascii="Arial" w:hAnsi="Arial" w:cs="Arial"/>
          <w:sz w:val="20"/>
          <w:szCs w:val="20"/>
        </w:rPr>
        <w:t xml:space="preserve">the </w:t>
      </w:r>
      <w:r w:rsidRPr="002D0F02">
        <w:rPr>
          <w:rFonts w:ascii="Arial" w:hAnsi="Arial" w:cs="Arial"/>
          <w:sz w:val="20"/>
          <w:szCs w:val="20"/>
        </w:rPr>
        <w:t xml:space="preserve">resolution of a </w:t>
      </w:r>
      <w:r w:rsidR="000F0D02">
        <w:rPr>
          <w:rFonts w:ascii="Arial" w:hAnsi="Arial" w:cs="Arial"/>
          <w:sz w:val="20"/>
          <w:szCs w:val="20"/>
        </w:rPr>
        <w:t xml:space="preserve">formal </w:t>
      </w:r>
      <w:r w:rsidRPr="002D0F02">
        <w:rPr>
          <w:rFonts w:ascii="Arial" w:hAnsi="Arial" w:cs="Arial"/>
          <w:sz w:val="20"/>
          <w:szCs w:val="20"/>
        </w:rPr>
        <w:t>complaint</w:t>
      </w:r>
      <w:r w:rsidR="000F0D02">
        <w:rPr>
          <w:rFonts w:ascii="Arial" w:hAnsi="Arial" w:cs="Arial"/>
          <w:sz w:val="20"/>
          <w:szCs w:val="20"/>
        </w:rPr>
        <w:t>/concern</w:t>
      </w:r>
      <w:r w:rsidRPr="002D0F02">
        <w:rPr>
          <w:rFonts w:ascii="Arial" w:hAnsi="Arial" w:cs="Arial"/>
          <w:sz w:val="20"/>
          <w:szCs w:val="20"/>
        </w:rPr>
        <w:t>, the Head</w:t>
      </w:r>
      <w:r w:rsidR="000F0D02">
        <w:rPr>
          <w:rFonts w:ascii="Arial" w:hAnsi="Arial" w:cs="Arial"/>
          <w:sz w:val="20"/>
          <w:szCs w:val="20"/>
        </w:rPr>
        <w:t xml:space="preserve"> shall maintain a record of</w:t>
      </w:r>
      <w:r w:rsidR="00AA2BB0">
        <w:rPr>
          <w:rFonts w:ascii="Arial" w:hAnsi="Arial" w:cs="Arial"/>
          <w:sz w:val="20"/>
          <w:szCs w:val="20"/>
        </w:rPr>
        <w:t>:</w:t>
      </w:r>
    </w:p>
    <w:p w14:paraId="2D05E5B7" w14:textId="77777777" w:rsidR="00AA2BB0" w:rsidRDefault="00AA2BB0">
      <w:pPr>
        <w:pStyle w:val="ListParagraph"/>
        <w:numPr>
          <w:ilvl w:val="0"/>
          <w:numId w:val="20"/>
        </w:numPr>
        <w:spacing w:after="0" w:line="360" w:lineRule="auto"/>
        <w:ind w:left="720"/>
        <w:jc w:val="both"/>
        <w:rPr>
          <w:rFonts w:ascii="Arial" w:hAnsi="Arial" w:cs="Arial"/>
          <w:sz w:val="20"/>
          <w:szCs w:val="20"/>
        </w:rPr>
      </w:pPr>
      <w:r>
        <w:rPr>
          <w:rFonts w:ascii="Arial" w:hAnsi="Arial" w:cs="Arial"/>
          <w:sz w:val="20"/>
          <w:szCs w:val="20"/>
        </w:rPr>
        <w:t>T</w:t>
      </w:r>
      <w:r w:rsidR="002D0F02" w:rsidRPr="002D0F02">
        <w:rPr>
          <w:rFonts w:ascii="Arial" w:hAnsi="Arial" w:cs="Arial"/>
          <w:sz w:val="20"/>
          <w:szCs w:val="20"/>
        </w:rPr>
        <w:t>he</w:t>
      </w:r>
      <w:r w:rsidR="000F0D02">
        <w:rPr>
          <w:rFonts w:ascii="Arial" w:hAnsi="Arial" w:cs="Arial"/>
          <w:sz w:val="20"/>
          <w:szCs w:val="20"/>
        </w:rPr>
        <w:t xml:space="preserve"> </w:t>
      </w:r>
      <w:r w:rsidR="002D0F02" w:rsidRPr="002D0F02">
        <w:rPr>
          <w:rFonts w:ascii="Arial" w:hAnsi="Arial" w:cs="Arial"/>
          <w:sz w:val="20"/>
          <w:szCs w:val="20"/>
        </w:rPr>
        <w:t>complaint</w:t>
      </w:r>
      <w:r w:rsidR="000F0D02">
        <w:rPr>
          <w:rFonts w:ascii="Arial" w:hAnsi="Arial" w:cs="Arial"/>
          <w:sz w:val="20"/>
          <w:szCs w:val="20"/>
        </w:rPr>
        <w:t>/concern</w:t>
      </w:r>
      <w:r>
        <w:rPr>
          <w:rFonts w:ascii="Arial" w:hAnsi="Arial" w:cs="Arial"/>
          <w:sz w:val="20"/>
          <w:szCs w:val="20"/>
        </w:rPr>
        <w:t>;</w:t>
      </w:r>
    </w:p>
    <w:p w14:paraId="0275C9A3" w14:textId="77777777" w:rsidR="00AA2BB0" w:rsidRDefault="00AA2BB0">
      <w:pPr>
        <w:pStyle w:val="ListParagraph"/>
        <w:numPr>
          <w:ilvl w:val="0"/>
          <w:numId w:val="20"/>
        </w:numPr>
        <w:spacing w:after="0" w:line="360" w:lineRule="auto"/>
        <w:ind w:left="720"/>
        <w:jc w:val="both"/>
        <w:rPr>
          <w:rFonts w:ascii="Arial" w:hAnsi="Arial" w:cs="Arial"/>
          <w:sz w:val="20"/>
          <w:szCs w:val="20"/>
        </w:rPr>
      </w:pPr>
      <w:r>
        <w:rPr>
          <w:rFonts w:ascii="Arial" w:hAnsi="Arial" w:cs="Arial"/>
          <w:sz w:val="20"/>
          <w:szCs w:val="20"/>
        </w:rPr>
        <w:t>T</w:t>
      </w:r>
      <w:r w:rsidR="00446AD3">
        <w:rPr>
          <w:rFonts w:ascii="Arial" w:hAnsi="Arial" w:cs="Arial"/>
          <w:sz w:val="20"/>
          <w:szCs w:val="20"/>
        </w:rPr>
        <w:t xml:space="preserve">he stage at which the </w:t>
      </w:r>
      <w:r w:rsidR="002D0F02" w:rsidRPr="002D0F02">
        <w:rPr>
          <w:rFonts w:ascii="Arial" w:hAnsi="Arial" w:cs="Arial"/>
          <w:sz w:val="20"/>
          <w:szCs w:val="20"/>
        </w:rPr>
        <w:t>complaint</w:t>
      </w:r>
      <w:r w:rsidR="00446AD3">
        <w:rPr>
          <w:rFonts w:ascii="Arial" w:hAnsi="Arial" w:cs="Arial"/>
          <w:sz w:val="20"/>
          <w:szCs w:val="20"/>
        </w:rPr>
        <w:t>/concern was resolved</w:t>
      </w:r>
      <w:r>
        <w:rPr>
          <w:rFonts w:ascii="Arial" w:hAnsi="Arial" w:cs="Arial"/>
          <w:sz w:val="20"/>
          <w:szCs w:val="20"/>
        </w:rPr>
        <w:t>;</w:t>
      </w:r>
    </w:p>
    <w:p w14:paraId="7BBCD40F" w14:textId="77777777" w:rsidR="00224430" w:rsidRDefault="00224430">
      <w:pPr>
        <w:pStyle w:val="ListParagraph"/>
        <w:numPr>
          <w:ilvl w:val="0"/>
          <w:numId w:val="20"/>
        </w:numPr>
        <w:spacing w:after="0" w:line="360" w:lineRule="auto"/>
        <w:ind w:left="720"/>
        <w:jc w:val="both"/>
        <w:rPr>
          <w:rFonts w:ascii="Arial" w:hAnsi="Arial" w:cs="Arial"/>
          <w:sz w:val="20"/>
          <w:szCs w:val="20"/>
        </w:rPr>
      </w:pPr>
      <w:r>
        <w:rPr>
          <w:rFonts w:ascii="Arial" w:hAnsi="Arial" w:cs="Arial"/>
          <w:sz w:val="20"/>
          <w:szCs w:val="20"/>
        </w:rPr>
        <w:t>T</w:t>
      </w:r>
      <w:r w:rsidR="002D0F02" w:rsidRPr="002D0F02">
        <w:rPr>
          <w:rFonts w:ascii="Arial" w:hAnsi="Arial" w:cs="Arial"/>
          <w:sz w:val="20"/>
          <w:szCs w:val="20"/>
        </w:rPr>
        <w:t xml:space="preserve">he action taken by the </w:t>
      </w:r>
      <w:r>
        <w:rPr>
          <w:rFonts w:ascii="Arial" w:hAnsi="Arial" w:cs="Arial"/>
          <w:sz w:val="20"/>
          <w:szCs w:val="20"/>
        </w:rPr>
        <w:t>s</w:t>
      </w:r>
      <w:r w:rsidR="002D0F02" w:rsidRPr="002D0F02">
        <w:rPr>
          <w:rFonts w:ascii="Arial" w:hAnsi="Arial" w:cs="Arial"/>
          <w:sz w:val="20"/>
          <w:szCs w:val="20"/>
        </w:rPr>
        <w:t xml:space="preserve">chool as a result of </w:t>
      </w:r>
      <w:r>
        <w:rPr>
          <w:rFonts w:ascii="Arial" w:hAnsi="Arial" w:cs="Arial"/>
          <w:sz w:val="20"/>
          <w:szCs w:val="20"/>
        </w:rPr>
        <w:t>the complaint/concern;  and</w:t>
      </w:r>
    </w:p>
    <w:p w14:paraId="3CF93A2A" w14:textId="77777777" w:rsidR="00BE1C8A" w:rsidRDefault="00224430">
      <w:pPr>
        <w:pStyle w:val="ListParagraph"/>
        <w:numPr>
          <w:ilvl w:val="0"/>
          <w:numId w:val="20"/>
        </w:numPr>
        <w:spacing w:after="0" w:line="360" w:lineRule="auto"/>
        <w:ind w:left="720"/>
        <w:jc w:val="both"/>
        <w:rPr>
          <w:rFonts w:ascii="Arial" w:hAnsi="Arial" w:cs="Arial"/>
          <w:sz w:val="20"/>
          <w:szCs w:val="20"/>
        </w:rPr>
      </w:pPr>
      <w:r>
        <w:rPr>
          <w:rFonts w:ascii="Arial" w:hAnsi="Arial" w:cs="Arial"/>
          <w:sz w:val="20"/>
          <w:szCs w:val="20"/>
        </w:rPr>
        <w:lastRenderedPageBreak/>
        <w:t>Any oth</w:t>
      </w:r>
      <w:r w:rsidR="00BE1C8A">
        <w:rPr>
          <w:rFonts w:ascii="Arial" w:hAnsi="Arial" w:cs="Arial"/>
          <w:sz w:val="20"/>
          <w:szCs w:val="20"/>
        </w:rPr>
        <w:t xml:space="preserve">er </w:t>
      </w:r>
      <w:r w:rsidR="002D0F02" w:rsidRPr="002D0F02">
        <w:rPr>
          <w:rFonts w:ascii="Arial" w:hAnsi="Arial" w:cs="Arial"/>
          <w:sz w:val="20"/>
          <w:szCs w:val="20"/>
        </w:rPr>
        <w:t>additional records</w:t>
      </w:r>
      <w:r w:rsidR="00BE1C8A">
        <w:rPr>
          <w:rFonts w:ascii="Arial" w:hAnsi="Arial" w:cs="Arial"/>
          <w:sz w:val="20"/>
          <w:szCs w:val="20"/>
        </w:rPr>
        <w:t xml:space="preserve">, at the discretion of the school, that </w:t>
      </w:r>
      <w:r w:rsidR="002D0F02" w:rsidRPr="002D0F02">
        <w:rPr>
          <w:rFonts w:ascii="Arial" w:hAnsi="Arial" w:cs="Arial"/>
          <w:sz w:val="20"/>
          <w:szCs w:val="20"/>
        </w:rPr>
        <w:t xml:space="preserve">may contain the following information: </w:t>
      </w:r>
    </w:p>
    <w:p w14:paraId="394964BE" w14:textId="77777777" w:rsidR="00BE1C8A" w:rsidRDefault="00BE1C8A">
      <w:pPr>
        <w:pStyle w:val="ListParagraph"/>
        <w:numPr>
          <w:ilvl w:val="1"/>
          <w:numId w:val="21"/>
        </w:numPr>
        <w:spacing w:after="0" w:line="360" w:lineRule="auto"/>
        <w:ind w:left="1080"/>
        <w:jc w:val="both"/>
        <w:rPr>
          <w:rFonts w:ascii="Arial" w:hAnsi="Arial" w:cs="Arial"/>
          <w:sz w:val="20"/>
          <w:szCs w:val="20"/>
        </w:rPr>
      </w:pPr>
      <w:r>
        <w:rPr>
          <w:rFonts w:ascii="Arial" w:hAnsi="Arial" w:cs="Arial"/>
          <w:sz w:val="20"/>
          <w:szCs w:val="20"/>
        </w:rPr>
        <w:t>The date the issue was raised;</w:t>
      </w:r>
    </w:p>
    <w:p w14:paraId="741F978A" w14:textId="77777777" w:rsidR="00BE1C8A" w:rsidRDefault="00BE1C8A">
      <w:pPr>
        <w:pStyle w:val="ListParagraph"/>
        <w:numPr>
          <w:ilvl w:val="1"/>
          <w:numId w:val="21"/>
        </w:numPr>
        <w:spacing w:after="0" w:line="360" w:lineRule="auto"/>
        <w:ind w:left="1080"/>
        <w:jc w:val="both"/>
        <w:rPr>
          <w:rFonts w:ascii="Arial" w:hAnsi="Arial" w:cs="Arial"/>
          <w:sz w:val="20"/>
          <w:szCs w:val="20"/>
        </w:rPr>
      </w:pPr>
      <w:r>
        <w:rPr>
          <w:rFonts w:ascii="Arial" w:hAnsi="Arial" w:cs="Arial"/>
          <w:sz w:val="20"/>
          <w:szCs w:val="20"/>
        </w:rPr>
        <w:t>Details of the parent/guardian;</w:t>
      </w:r>
    </w:p>
    <w:p w14:paraId="24D23A50" w14:textId="77777777" w:rsidR="00BE1C8A" w:rsidRDefault="00BE1C8A">
      <w:pPr>
        <w:pStyle w:val="ListParagraph"/>
        <w:numPr>
          <w:ilvl w:val="1"/>
          <w:numId w:val="21"/>
        </w:numPr>
        <w:spacing w:after="0" w:line="360" w:lineRule="auto"/>
        <w:ind w:left="1080"/>
        <w:jc w:val="both"/>
        <w:rPr>
          <w:rFonts w:ascii="Arial" w:hAnsi="Arial" w:cs="Arial"/>
          <w:sz w:val="20"/>
          <w:szCs w:val="20"/>
        </w:rPr>
      </w:pPr>
      <w:r>
        <w:rPr>
          <w:rFonts w:ascii="Arial" w:hAnsi="Arial" w:cs="Arial"/>
          <w:sz w:val="20"/>
          <w:szCs w:val="20"/>
        </w:rPr>
        <w:t>Details of the student;</w:t>
      </w:r>
    </w:p>
    <w:p w14:paraId="722985C0" w14:textId="77777777" w:rsidR="00BE1C8A" w:rsidRDefault="002D0F02">
      <w:pPr>
        <w:pStyle w:val="ListParagraph"/>
        <w:numPr>
          <w:ilvl w:val="1"/>
          <w:numId w:val="21"/>
        </w:numPr>
        <w:spacing w:after="0" w:line="360" w:lineRule="auto"/>
        <w:ind w:left="1080"/>
        <w:jc w:val="both"/>
        <w:rPr>
          <w:rFonts w:ascii="Arial" w:hAnsi="Arial" w:cs="Arial"/>
          <w:sz w:val="20"/>
          <w:szCs w:val="20"/>
        </w:rPr>
      </w:pPr>
      <w:r w:rsidRPr="002D0F02">
        <w:rPr>
          <w:rFonts w:ascii="Arial" w:hAnsi="Arial" w:cs="Arial"/>
          <w:sz w:val="20"/>
          <w:szCs w:val="20"/>
        </w:rPr>
        <w:t>Description of the issue</w:t>
      </w:r>
      <w:r w:rsidR="00BE1C8A">
        <w:rPr>
          <w:rFonts w:ascii="Arial" w:hAnsi="Arial" w:cs="Arial"/>
          <w:sz w:val="20"/>
          <w:szCs w:val="20"/>
        </w:rPr>
        <w:t>;</w:t>
      </w:r>
    </w:p>
    <w:p w14:paraId="335390C8" w14:textId="77777777" w:rsidR="00A02C03" w:rsidRDefault="002D0F02">
      <w:pPr>
        <w:pStyle w:val="ListParagraph"/>
        <w:numPr>
          <w:ilvl w:val="1"/>
          <w:numId w:val="21"/>
        </w:numPr>
        <w:spacing w:after="0" w:line="360" w:lineRule="auto"/>
        <w:ind w:left="1080"/>
        <w:jc w:val="both"/>
        <w:rPr>
          <w:rFonts w:ascii="Arial" w:hAnsi="Arial" w:cs="Arial"/>
          <w:sz w:val="20"/>
          <w:szCs w:val="20"/>
        </w:rPr>
      </w:pPr>
      <w:r w:rsidRPr="002D0F02">
        <w:rPr>
          <w:rFonts w:ascii="Arial" w:hAnsi="Arial" w:cs="Arial"/>
          <w:sz w:val="20"/>
          <w:szCs w:val="20"/>
        </w:rPr>
        <w:t>Record of the investigations</w:t>
      </w:r>
      <w:r w:rsidR="00A02C03">
        <w:rPr>
          <w:rFonts w:ascii="Arial" w:hAnsi="Arial" w:cs="Arial"/>
          <w:sz w:val="20"/>
          <w:szCs w:val="20"/>
        </w:rPr>
        <w:t xml:space="preserve">, if </w:t>
      </w:r>
      <w:r w:rsidRPr="002D0F02">
        <w:rPr>
          <w:rFonts w:ascii="Arial" w:hAnsi="Arial" w:cs="Arial"/>
          <w:sz w:val="20"/>
          <w:szCs w:val="20"/>
        </w:rPr>
        <w:t>appropriate</w:t>
      </w:r>
      <w:r w:rsidR="00A02C03">
        <w:rPr>
          <w:rFonts w:ascii="Arial" w:hAnsi="Arial" w:cs="Arial"/>
          <w:sz w:val="20"/>
          <w:szCs w:val="20"/>
        </w:rPr>
        <w:t>;</w:t>
      </w:r>
    </w:p>
    <w:p w14:paraId="238DD90B" w14:textId="77777777" w:rsidR="000F0D7F" w:rsidRDefault="002D0F02">
      <w:pPr>
        <w:pStyle w:val="ListParagraph"/>
        <w:numPr>
          <w:ilvl w:val="1"/>
          <w:numId w:val="21"/>
        </w:numPr>
        <w:spacing w:after="0" w:line="360" w:lineRule="auto"/>
        <w:ind w:left="1080"/>
        <w:jc w:val="both"/>
        <w:rPr>
          <w:rFonts w:ascii="Arial" w:hAnsi="Arial" w:cs="Arial"/>
          <w:sz w:val="20"/>
          <w:szCs w:val="20"/>
        </w:rPr>
      </w:pPr>
      <w:r w:rsidRPr="002D0F02">
        <w:rPr>
          <w:rFonts w:ascii="Arial" w:hAnsi="Arial" w:cs="Arial"/>
          <w:sz w:val="20"/>
          <w:szCs w:val="20"/>
        </w:rPr>
        <w:t>Witness statements</w:t>
      </w:r>
      <w:r w:rsidR="00A02C03">
        <w:rPr>
          <w:rFonts w:ascii="Arial" w:hAnsi="Arial" w:cs="Arial"/>
          <w:sz w:val="20"/>
          <w:szCs w:val="20"/>
        </w:rPr>
        <w:t>, if applicable</w:t>
      </w:r>
      <w:r w:rsidR="000F0D7F">
        <w:rPr>
          <w:rFonts w:ascii="Arial" w:hAnsi="Arial" w:cs="Arial"/>
          <w:sz w:val="20"/>
          <w:szCs w:val="20"/>
        </w:rPr>
        <w:t xml:space="preserve"> and </w:t>
      </w:r>
      <w:r w:rsidRPr="002D0F02">
        <w:rPr>
          <w:rFonts w:ascii="Arial" w:hAnsi="Arial" w:cs="Arial"/>
          <w:sz w:val="20"/>
          <w:szCs w:val="20"/>
        </w:rPr>
        <w:t>appropriate</w:t>
      </w:r>
      <w:r w:rsidR="000F0D7F">
        <w:rPr>
          <w:rFonts w:ascii="Arial" w:hAnsi="Arial" w:cs="Arial"/>
          <w:sz w:val="20"/>
          <w:szCs w:val="20"/>
        </w:rPr>
        <w:t>;</w:t>
      </w:r>
    </w:p>
    <w:p w14:paraId="37530080" w14:textId="77777777" w:rsidR="000F0D7F" w:rsidRDefault="002D0F02">
      <w:pPr>
        <w:pStyle w:val="ListParagraph"/>
        <w:numPr>
          <w:ilvl w:val="1"/>
          <w:numId w:val="21"/>
        </w:numPr>
        <w:spacing w:after="0" w:line="360" w:lineRule="auto"/>
        <w:ind w:left="1080"/>
        <w:jc w:val="both"/>
        <w:rPr>
          <w:rFonts w:ascii="Arial" w:hAnsi="Arial" w:cs="Arial"/>
          <w:sz w:val="20"/>
          <w:szCs w:val="20"/>
        </w:rPr>
      </w:pPr>
      <w:r w:rsidRPr="002D0F02">
        <w:rPr>
          <w:rFonts w:ascii="Arial" w:hAnsi="Arial" w:cs="Arial"/>
          <w:sz w:val="20"/>
          <w:szCs w:val="20"/>
        </w:rPr>
        <w:t>Name</w:t>
      </w:r>
      <w:r w:rsidR="000F0D7F">
        <w:rPr>
          <w:rFonts w:ascii="Arial" w:hAnsi="Arial" w:cs="Arial"/>
          <w:sz w:val="20"/>
          <w:szCs w:val="20"/>
        </w:rPr>
        <w:t>/s</w:t>
      </w:r>
      <w:r w:rsidRPr="002D0F02">
        <w:rPr>
          <w:rFonts w:ascii="Arial" w:hAnsi="Arial" w:cs="Arial"/>
          <w:sz w:val="20"/>
          <w:szCs w:val="20"/>
        </w:rPr>
        <w:t xml:space="preserve"> of </w:t>
      </w:r>
      <w:r w:rsidR="000F0D7F">
        <w:rPr>
          <w:rFonts w:ascii="Arial" w:hAnsi="Arial" w:cs="Arial"/>
          <w:sz w:val="20"/>
          <w:szCs w:val="20"/>
        </w:rPr>
        <w:t xml:space="preserve">Staff </w:t>
      </w:r>
      <w:r w:rsidRPr="002D0F02">
        <w:rPr>
          <w:rFonts w:ascii="Arial" w:hAnsi="Arial" w:cs="Arial"/>
          <w:sz w:val="20"/>
          <w:szCs w:val="20"/>
        </w:rPr>
        <w:t>member</w:t>
      </w:r>
      <w:r w:rsidR="000F0D7F">
        <w:rPr>
          <w:rFonts w:ascii="Arial" w:hAnsi="Arial" w:cs="Arial"/>
          <w:sz w:val="20"/>
          <w:szCs w:val="20"/>
        </w:rPr>
        <w:t>s</w:t>
      </w:r>
      <w:r w:rsidRPr="002D0F02">
        <w:rPr>
          <w:rFonts w:ascii="Arial" w:hAnsi="Arial" w:cs="Arial"/>
          <w:sz w:val="20"/>
          <w:szCs w:val="20"/>
        </w:rPr>
        <w:t xml:space="preserve"> handling the </w:t>
      </w:r>
      <w:r w:rsidR="000F0D7F">
        <w:rPr>
          <w:rFonts w:ascii="Arial" w:hAnsi="Arial" w:cs="Arial"/>
          <w:sz w:val="20"/>
          <w:szCs w:val="20"/>
        </w:rPr>
        <w:t>matter</w:t>
      </w:r>
      <w:r w:rsidRPr="002D0F02">
        <w:rPr>
          <w:rFonts w:ascii="Arial" w:hAnsi="Arial" w:cs="Arial"/>
          <w:sz w:val="20"/>
          <w:szCs w:val="20"/>
        </w:rPr>
        <w:t xml:space="preserve"> </w:t>
      </w:r>
      <w:r w:rsidR="000F0D7F">
        <w:rPr>
          <w:rFonts w:ascii="Arial" w:hAnsi="Arial" w:cs="Arial"/>
          <w:sz w:val="20"/>
          <w:szCs w:val="20"/>
        </w:rPr>
        <w:t>through each stage;</w:t>
      </w:r>
    </w:p>
    <w:p w14:paraId="066D6B13" w14:textId="77777777" w:rsidR="000F0D7F" w:rsidRDefault="002D0F02">
      <w:pPr>
        <w:pStyle w:val="ListParagraph"/>
        <w:numPr>
          <w:ilvl w:val="1"/>
          <w:numId w:val="21"/>
        </w:numPr>
        <w:spacing w:after="0" w:line="360" w:lineRule="auto"/>
        <w:ind w:left="1080"/>
        <w:jc w:val="both"/>
        <w:rPr>
          <w:rFonts w:ascii="Arial" w:hAnsi="Arial" w:cs="Arial"/>
          <w:sz w:val="20"/>
          <w:szCs w:val="20"/>
        </w:rPr>
      </w:pPr>
      <w:r w:rsidRPr="002D0F02">
        <w:rPr>
          <w:rFonts w:ascii="Arial" w:hAnsi="Arial" w:cs="Arial"/>
          <w:sz w:val="20"/>
          <w:szCs w:val="20"/>
        </w:rPr>
        <w:t>Copies of all correspondence on the issue (including emails and records of phone conversations)</w:t>
      </w:r>
      <w:r w:rsidR="000F0D7F">
        <w:rPr>
          <w:rFonts w:ascii="Arial" w:hAnsi="Arial" w:cs="Arial"/>
          <w:sz w:val="20"/>
          <w:szCs w:val="20"/>
        </w:rPr>
        <w:t>.</w:t>
      </w:r>
    </w:p>
    <w:p w14:paraId="59113925" w14:textId="45CAB5EE" w:rsidR="002D0F02" w:rsidRDefault="000F0D7F">
      <w:pPr>
        <w:pStyle w:val="ListParagraph"/>
        <w:numPr>
          <w:ilvl w:val="0"/>
          <w:numId w:val="22"/>
        </w:numPr>
        <w:spacing w:after="0" w:line="360" w:lineRule="auto"/>
        <w:ind w:left="360"/>
        <w:jc w:val="both"/>
        <w:rPr>
          <w:rFonts w:ascii="Arial" w:hAnsi="Arial" w:cs="Arial"/>
          <w:sz w:val="20"/>
          <w:szCs w:val="20"/>
        </w:rPr>
      </w:pPr>
      <w:bookmarkStart w:id="9" w:name="_Hlk109599055"/>
      <w:r>
        <w:rPr>
          <w:rFonts w:ascii="Arial" w:hAnsi="Arial" w:cs="Arial"/>
          <w:sz w:val="20"/>
          <w:szCs w:val="20"/>
        </w:rPr>
        <w:t xml:space="preserve">All records and information relating to the complaint/concern, including the subsequent investigations, hearings, interview, resolutions, </w:t>
      </w:r>
      <w:r w:rsidR="00F20C79">
        <w:rPr>
          <w:rFonts w:ascii="Arial" w:hAnsi="Arial" w:cs="Arial"/>
          <w:sz w:val="20"/>
          <w:szCs w:val="20"/>
        </w:rPr>
        <w:t>c</w:t>
      </w:r>
      <w:r w:rsidR="002D0F02" w:rsidRPr="002D0F02">
        <w:rPr>
          <w:rFonts w:ascii="Arial" w:hAnsi="Arial" w:cs="Arial"/>
          <w:sz w:val="20"/>
          <w:szCs w:val="20"/>
        </w:rPr>
        <w:t xml:space="preserve">orrespondence, </w:t>
      </w:r>
      <w:r w:rsidR="00F20C79">
        <w:rPr>
          <w:rFonts w:ascii="Arial" w:hAnsi="Arial" w:cs="Arial"/>
          <w:sz w:val="20"/>
          <w:szCs w:val="20"/>
        </w:rPr>
        <w:t xml:space="preserve">and </w:t>
      </w:r>
      <w:r w:rsidR="002D0F02" w:rsidRPr="002D0F02">
        <w:rPr>
          <w:rFonts w:ascii="Arial" w:hAnsi="Arial" w:cs="Arial"/>
          <w:sz w:val="20"/>
          <w:szCs w:val="20"/>
        </w:rPr>
        <w:t>statements</w:t>
      </w:r>
      <w:r w:rsidR="00F20C79">
        <w:rPr>
          <w:rFonts w:ascii="Arial" w:hAnsi="Arial" w:cs="Arial"/>
          <w:sz w:val="20"/>
          <w:szCs w:val="20"/>
        </w:rPr>
        <w:t xml:space="preserve"> shall</w:t>
      </w:r>
      <w:r w:rsidR="002D0F02" w:rsidRPr="002D0F02">
        <w:rPr>
          <w:rFonts w:ascii="Arial" w:hAnsi="Arial" w:cs="Arial"/>
          <w:sz w:val="20"/>
          <w:szCs w:val="20"/>
        </w:rPr>
        <w:t xml:space="preserve"> be kept </w:t>
      </w:r>
      <w:bookmarkEnd w:id="9"/>
      <w:r w:rsidR="002D0F02" w:rsidRPr="002D0F02">
        <w:rPr>
          <w:rFonts w:ascii="Arial" w:hAnsi="Arial" w:cs="Arial"/>
          <w:sz w:val="20"/>
          <w:szCs w:val="20"/>
        </w:rPr>
        <w:t xml:space="preserve">confidential </w:t>
      </w:r>
      <w:r w:rsidR="009D0AA9">
        <w:rPr>
          <w:rFonts w:ascii="Arial" w:hAnsi="Arial" w:cs="Arial"/>
          <w:sz w:val="20"/>
          <w:szCs w:val="20"/>
        </w:rPr>
        <w:t xml:space="preserve">UNLESS </w:t>
      </w:r>
      <w:r w:rsidR="002D0F02" w:rsidRPr="002D0F02">
        <w:rPr>
          <w:rFonts w:ascii="Arial" w:hAnsi="Arial" w:cs="Arial"/>
          <w:sz w:val="20"/>
          <w:szCs w:val="20"/>
        </w:rPr>
        <w:t xml:space="preserve">the Secretary of State or a body conducting an inspection under section 108 or 109 of the 2008 Act requests access to </w:t>
      </w:r>
      <w:r w:rsidR="009D0AA9">
        <w:rPr>
          <w:rFonts w:ascii="Arial" w:hAnsi="Arial" w:cs="Arial"/>
          <w:sz w:val="20"/>
          <w:szCs w:val="20"/>
        </w:rPr>
        <w:t>such records</w:t>
      </w:r>
      <w:r w:rsidR="002D0F02" w:rsidRPr="002D0F02">
        <w:rPr>
          <w:rFonts w:ascii="Arial" w:hAnsi="Arial" w:cs="Arial"/>
          <w:sz w:val="20"/>
          <w:szCs w:val="20"/>
        </w:rPr>
        <w:t xml:space="preserve">. </w:t>
      </w:r>
    </w:p>
    <w:p w14:paraId="0CB250FE" w14:textId="0E24BD11" w:rsidR="00C04EB0" w:rsidRDefault="00C04EB0">
      <w:pPr>
        <w:pStyle w:val="ListParagraph"/>
        <w:numPr>
          <w:ilvl w:val="0"/>
          <w:numId w:val="22"/>
        </w:numPr>
        <w:spacing w:after="0" w:line="360" w:lineRule="auto"/>
        <w:ind w:left="360"/>
        <w:jc w:val="both"/>
        <w:rPr>
          <w:rFonts w:ascii="Arial" w:hAnsi="Arial" w:cs="Arial"/>
          <w:sz w:val="20"/>
          <w:szCs w:val="20"/>
        </w:rPr>
      </w:pPr>
      <w:r>
        <w:rPr>
          <w:rFonts w:ascii="Arial" w:hAnsi="Arial" w:cs="Arial"/>
          <w:sz w:val="20"/>
          <w:szCs w:val="20"/>
        </w:rPr>
        <w:t>All records and information relating to the complaint/concern, including the subsequent investigations, hearings, interview, resolutions, c</w:t>
      </w:r>
      <w:r w:rsidRPr="002D0F02">
        <w:rPr>
          <w:rFonts w:ascii="Arial" w:hAnsi="Arial" w:cs="Arial"/>
          <w:sz w:val="20"/>
          <w:szCs w:val="20"/>
        </w:rPr>
        <w:t xml:space="preserve">orrespondence, </w:t>
      </w:r>
      <w:r>
        <w:rPr>
          <w:rFonts w:ascii="Arial" w:hAnsi="Arial" w:cs="Arial"/>
          <w:sz w:val="20"/>
          <w:szCs w:val="20"/>
        </w:rPr>
        <w:t xml:space="preserve">and </w:t>
      </w:r>
      <w:r w:rsidRPr="002D0F02">
        <w:rPr>
          <w:rFonts w:ascii="Arial" w:hAnsi="Arial" w:cs="Arial"/>
          <w:sz w:val="20"/>
          <w:szCs w:val="20"/>
        </w:rPr>
        <w:t>statements</w:t>
      </w:r>
      <w:r>
        <w:rPr>
          <w:rFonts w:ascii="Arial" w:hAnsi="Arial" w:cs="Arial"/>
          <w:sz w:val="20"/>
          <w:szCs w:val="20"/>
        </w:rPr>
        <w:t xml:space="preserve"> shall</w:t>
      </w:r>
      <w:r w:rsidRPr="002D0F02">
        <w:rPr>
          <w:rFonts w:ascii="Arial" w:hAnsi="Arial" w:cs="Arial"/>
          <w:sz w:val="20"/>
          <w:szCs w:val="20"/>
        </w:rPr>
        <w:t xml:space="preserve"> be kept</w:t>
      </w:r>
      <w:r>
        <w:rPr>
          <w:rFonts w:ascii="Arial" w:hAnsi="Arial" w:cs="Arial"/>
          <w:sz w:val="20"/>
          <w:szCs w:val="20"/>
        </w:rPr>
        <w:t xml:space="preserve"> for a period of 3 (three) years, unless otherwise </w:t>
      </w:r>
      <w:r w:rsidR="00660025">
        <w:rPr>
          <w:rFonts w:ascii="Arial" w:hAnsi="Arial" w:cs="Arial"/>
          <w:sz w:val="20"/>
          <w:szCs w:val="20"/>
        </w:rPr>
        <w:t>ordered by the relevant authorities.</w:t>
      </w:r>
    </w:p>
    <w:p w14:paraId="3275E415" w14:textId="052FA723" w:rsidR="00660025" w:rsidRDefault="00660025" w:rsidP="00660025">
      <w:pPr>
        <w:spacing w:after="0" w:line="360" w:lineRule="auto"/>
        <w:jc w:val="both"/>
        <w:rPr>
          <w:rFonts w:ascii="Arial" w:hAnsi="Arial" w:cs="Arial"/>
          <w:sz w:val="20"/>
          <w:szCs w:val="20"/>
        </w:rPr>
      </w:pPr>
    </w:p>
    <w:p w14:paraId="102B97CD" w14:textId="5691D8AB" w:rsidR="00660025" w:rsidRPr="00660025" w:rsidRDefault="00660025">
      <w:pPr>
        <w:pStyle w:val="Heading3"/>
        <w:numPr>
          <w:ilvl w:val="0"/>
          <w:numId w:val="10"/>
        </w:numPr>
        <w:ind w:left="360"/>
      </w:pPr>
      <w:bookmarkStart w:id="10" w:name="_Toc109600537"/>
      <w:r>
        <w:t>Monitoring Complaints/Concerns</w:t>
      </w:r>
      <w:bookmarkEnd w:id="10"/>
    </w:p>
    <w:p w14:paraId="67181805" w14:textId="77777777" w:rsidR="00F7508F" w:rsidRDefault="002F7434">
      <w:pPr>
        <w:pStyle w:val="ListParagraph"/>
        <w:numPr>
          <w:ilvl w:val="0"/>
          <w:numId w:val="5"/>
        </w:numPr>
        <w:spacing w:after="0" w:line="360" w:lineRule="auto"/>
        <w:ind w:left="360"/>
        <w:jc w:val="both"/>
        <w:rPr>
          <w:rFonts w:ascii="Arial" w:hAnsi="Arial" w:cs="Arial"/>
          <w:sz w:val="20"/>
          <w:szCs w:val="20"/>
        </w:rPr>
      </w:pPr>
      <w:r>
        <w:rPr>
          <w:rFonts w:ascii="Arial" w:hAnsi="Arial" w:cs="Arial"/>
          <w:sz w:val="20"/>
          <w:szCs w:val="20"/>
        </w:rPr>
        <w:t xml:space="preserve">Supreme Education shall </w:t>
      </w:r>
      <w:r w:rsidR="00BB4EDB" w:rsidRPr="0072261B">
        <w:rPr>
          <w:rFonts w:ascii="Arial" w:hAnsi="Arial" w:cs="Arial"/>
          <w:sz w:val="20"/>
          <w:szCs w:val="20"/>
        </w:rPr>
        <w:t>captur</w:t>
      </w:r>
      <w:r>
        <w:rPr>
          <w:rFonts w:ascii="Arial" w:hAnsi="Arial" w:cs="Arial"/>
          <w:sz w:val="20"/>
          <w:szCs w:val="20"/>
        </w:rPr>
        <w:t>e</w:t>
      </w:r>
      <w:r w:rsidR="00BB4EDB" w:rsidRPr="0072261B">
        <w:rPr>
          <w:rFonts w:ascii="Arial" w:hAnsi="Arial" w:cs="Arial"/>
          <w:sz w:val="20"/>
          <w:szCs w:val="20"/>
        </w:rPr>
        <w:t xml:space="preserve">, </w:t>
      </w:r>
      <w:proofErr w:type="spellStart"/>
      <w:r w:rsidR="00BB4EDB" w:rsidRPr="0072261B">
        <w:rPr>
          <w:rFonts w:ascii="Arial" w:hAnsi="Arial" w:cs="Arial"/>
          <w:sz w:val="20"/>
          <w:szCs w:val="20"/>
        </w:rPr>
        <w:t>analys</w:t>
      </w:r>
      <w:r>
        <w:rPr>
          <w:rFonts w:ascii="Arial" w:hAnsi="Arial" w:cs="Arial"/>
          <w:sz w:val="20"/>
          <w:szCs w:val="20"/>
        </w:rPr>
        <w:t>e</w:t>
      </w:r>
      <w:proofErr w:type="spellEnd"/>
      <w:r w:rsidR="00F7508F">
        <w:rPr>
          <w:rFonts w:ascii="Arial" w:hAnsi="Arial" w:cs="Arial"/>
          <w:sz w:val="20"/>
          <w:szCs w:val="20"/>
        </w:rPr>
        <w:t xml:space="preserve">, and monitor all </w:t>
      </w:r>
      <w:r w:rsidR="00BB4EDB" w:rsidRPr="0072261B">
        <w:rPr>
          <w:rFonts w:ascii="Arial" w:hAnsi="Arial" w:cs="Arial"/>
          <w:sz w:val="20"/>
          <w:szCs w:val="20"/>
        </w:rPr>
        <w:t>feedback</w:t>
      </w:r>
      <w:r w:rsidR="00F7508F">
        <w:rPr>
          <w:rFonts w:ascii="Arial" w:hAnsi="Arial" w:cs="Arial"/>
          <w:sz w:val="20"/>
          <w:szCs w:val="20"/>
        </w:rPr>
        <w:t xml:space="preserve"> received by the school</w:t>
      </w:r>
      <w:r w:rsidR="00BB4EDB" w:rsidRPr="0072261B">
        <w:rPr>
          <w:rFonts w:ascii="Arial" w:hAnsi="Arial" w:cs="Arial"/>
          <w:sz w:val="20"/>
          <w:szCs w:val="20"/>
        </w:rPr>
        <w:t>, especially complaints.</w:t>
      </w:r>
    </w:p>
    <w:p w14:paraId="3BB3658F" w14:textId="77777777" w:rsidR="00F7508F" w:rsidRDefault="00F7508F">
      <w:pPr>
        <w:pStyle w:val="ListParagraph"/>
        <w:numPr>
          <w:ilvl w:val="0"/>
          <w:numId w:val="5"/>
        </w:numPr>
        <w:spacing w:after="0" w:line="360" w:lineRule="auto"/>
        <w:ind w:left="360"/>
        <w:jc w:val="both"/>
        <w:rPr>
          <w:rFonts w:ascii="Arial" w:hAnsi="Arial" w:cs="Arial"/>
          <w:sz w:val="20"/>
          <w:szCs w:val="20"/>
        </w:rPr>
      </w:pPr>
      <w:r>
        <w:rPr>
          <w:rFonts w:ascii="Arial" w:hAnsi="Arial" w:cs="Arial"/>
          <w:sz w:val="20"/>
          <w:szCs w:val="20"/>
        </w:rPr>
        <w:t xml:space="preserve">These records </w:t>
      </w:r>
      <w:r w:rsidR="00BB4EDB" w:rsidRPr="00F7508F">
        <w:rPr>
          <w:rFonts w:ascii="Arial" w:hAnsi="Arial" w:cs="Arial"/>
          <w:sz w:val="20"/>
          <w:szCs w:val="20"/>
        </w:rPr>
        <w:t xml:space="preserve">will be a valuable source of information </w:t>
      </w:r>
      <w:r>
        <w:rPr>
          <w:rFonts w:ascii="Arial" w:hAnsi="Arial" w:cs="Arial"/>
          <w:sz w:val="20"/>
          <w:szCs w:val="20"/>
        </w:rPr>
        <w:t>by</w:t>
      </w:r>
      <w:r w:rsidR="00BB4EDB" w:rsidRPr="0072261B">
        <w:rPr>
          <w:rFonts w:ascii="Arial" w:hAnsi="Arial" w:cs="Arial"/>
          <w:sz w:val="20"/>
          <w:szCs w:val="20"/>
        </w:rPr>
        <w:t xml:space="preserve"> highlight</w:t>
      </w:r>
      <w:r>
        <w:rPr>
          <w:rFonts w:ascii="Arial" w:hAnsi="Arial" w:cs="Arial"/>
          <w:sz w:val="20"/>
          <w:szCs w:val="20"/>
        </w:rPr>
        <w:t>ing</w:t>
      </w:r>
      <w:r w:rsidR="00BB4EDB" w:rsidRPr="0072261B">
        <w:rPr>
          <w:rFonts w:ascii="Arial" w:hAnsi="Arial" w:cs="Arial"/>
          <w:sz w:val="20"/>
          <w:szCs w:val="20"/>
        </w:rPr>
        <w:t xml:space="preserve"> strengths and weaknesses, identify</w:t>
      </w:r>
      <w:r>
        <w:rPr>
          <w:rFonts w:ascii="Arial" w:hAnsi="Arial" w:cs="Arial"/>
          <w:sz w:val="20"/>
          <w:szCs w:val="20"/>
        </w:rPr>
        <w:t>ing</w:t>
      </w:r>
      <w:r w:rsidR="00BB4EDB" w:rsidRPr="0072261B">
        <w:rPr>
          <w:rFonts w:ascii="Arial" w:hAnsi="Arial" w:cs="Arial"/>
          <w:sz w:val="20"/>
          <w:szCs w:val="20"/>
        </w:rPr>
        <w:t xml:space="preserve"> good and poor performance areas</w:t>
      </w:r>
      <w:r>
        <w:rPr>
          <w:rFonts w:ascii="Arial" w:hAnsi="Arial" w:cs="Arial"/>
          <w:sz w:val="20"/>
          <w:szCs w:val="20"/>
        </w:rPr>
        <w:t>,</w:t>
      </w:r>
      <w:r w:rsidR="00BB4EDB" w:rsidRPr="0072261B">
        <w:rPr>
          <w:rFonts w:ascii="Arial" w:hAnsi="Arial" w:cs="Arial"/>
          <w:sz w:val="20"/>
          <w:szCs w:val="20"/>
        </w:rPr>
        <w:t xml:space="preserve"> and in</w:t>
      </w:r>
      <w:r>
        <w:rPr>
          <w:rFonts w:ascii="Arial" w:hAnsi="Arial" w:cs="Arial"/>
          <w:sz w:val="20"/>
          <w:szCs w:val="20"/>
        </w:rPr>
        <w:t>form</w:t>
      </w:r>
      <w:r w:rsidR="00BB4EDB" w:rsidRPr="0072261B">
        <w:rPr>
          <w:rFonts w:ascii="Arial" w:hAnsi="Arial" w:cs="Arial"/>
          <w:sz w:val="20"/>
          <w:szCs w:val="20"/>
        </w:rPr>
        <w:t xml:space="preserve"> training needs. </w:t>
      </w:r>
    </w:p>
    <w:p w14:paraId="61FB170A" w14:textId="6389E217" w:rsidR="00BB4EDB" w:rsidRPr="00F7508F" w:rsidRDefault="00BB4EDB">
      <w:pPr>
        <w:pStyle w:val="ListParagraph"/>
        <w:numPr>
          <w:ilvl w:val="0"/>
          <w:numId w:val="5"/>
        </w:numPr>
        <w:spacing w:after="0" w:line="360" w:lineRule="auto"/>
        <w:ind w:left="360"/>
        <w:jc w:val="both"/>
        <w:rPr>
          <w:rFonts w:ascii="Arial" w:hAnsi="Arial" w:cs="Arial"/>
          <w:sz w:val="20"/>
          <w:szCs w:val="20"/>
        </w:rPr>
      </w:pPr>
      <w:r w:rsidRPr="00F7508F">
        <w:rPr>
          <w:rFonts w:ascii="Arial" w:hAnsi="Arial" w:cs="Arial"/>
          <w:sz w:val="20"/>
          <w:szCs w:val="20"/>
        </w:rPr>
        <w:t xml:space="preserve">The purpose of monitoring the feedback will be: </w:t>
      </w:r>
    </w:p>
    <w:p w14:paraId="78AFB97D" w14:textId="77777777" w:rsidR="00BB4EDB" w:rsidRPr="0072261B" w:rsidRDefault="00BB4EDB">
      <w:pPr>
        <w:pStyle w:val="ListParagraph"/>
        <w:numPr>
          <w:ilvl w:val="0"/>
          <w:numId w:val="6"/>
        </w:numPr>
        <w:spacing w:after="0" w:line="360" w:lineRule="auto"/>
        <w:ind w:hanging="294"/>
        <w:jc w:val="both"/>
        <w:rPr>
          <w:rFonts w:ascii="Arial" w:hAnsi="Arial" w:cs="Arial"/>
          <w:sz w:val="20"/>
          <w:szCs w:val="20"/>
        </w:rPr>
      </w:pPr>
      <w:r w:rsidRPr="0072261B">
        <w:rPr>
          <w:rFonts w:ascii="Arial" w:hAnsi="Arial" w:cs="Arial"/>
          <w:sz w:val="20"/>
          <w:szCs w:val="20"/>
        </w:rPr>
        <w:t xml:space="preserve">to promote that procedures </w:t>
      </w:r>
      <w:r w:rsidRPr="0072261B">
        <w:rPr>
          <w:rFonts w:ascii="Arial" w:hAnsi="Arial" w:cs="Arial"/>
          <w:noProof/>
          <w:sz w:val="20"/>
          <w:szCs w:val="20"/>
        </w:rPr>
        <w:t>are complied</w:t>
      </w:r>
      <w:r w:rsidRPr="0072261B">
        <w:rPr>
          <w:rFonts w:ascii="Arial" w:hAnsi="Arial" w:cs="Arial"/>
          <w:sz w:val="20"/>
          <w:szCs w:val="20"/>
        </w:rPr>
        <w:t xml:space="preserve"> with;</w:t>
      </w:r>
    </w:p>
    <w:p w14:paraId="086BEEF8" w14:textId="77777777" w:rsidR="00BB4EDB" w:rsidRPr="0072261B" w:rsidRDefault="00BB4EDB">
      <w:pPr>
        <w:pStyle w:val="ListParagraph"/>
        <w:numPr>
          <w:ilvl w:val="0"/>
          <w:numId w:val="6"/>
        </w:numPr>
        <w:spacing w:after="0" w:line="360" w:lineRule="auto"/>
        <w:ind w:hanging="294"/>
        <w:jc w:val="both"/>
        <w:rPr>
          <w:rFonts w:ascii="Arial" w:hAnsi="Arial" w:cs="Arial"/>
          <w:sz w:val="20"/>
          <w:szCs w:val="20"/>
        </w:rPr>
      </w:pPr>
      <w:r w:rsidRPr="0072261B">
        <w:rPr>
          <w:rFonts w:ascii="Arial" w:hAnsi="Arial" w:cs="Arial"/>
          <w:sz w:val="20"/>
          <w:szCs w:val="20"/>
        </w:rPr>
        <w:t>to identify any trends;</w:t>
      </w:r>
    </w:p>
    <w:p w14:paraId="2FBB4BA1" w14:textId="77777777" w:rsidR="00BB4EDB" w:rsidRPr="0072261B" w:rsidRDefault="00BB4EDB">
      <w:pPr>
        <w:pStyle w:val="ListParagraph"/>
        <w:numPr>
          <w:ilvl w:val="0"/>
          <w:numId w:val="6"/>
        </w:numPr>
        <w:spacing w:after="0" w:line="360" w:lineRule="auto"/>
        <w:ind w:hanging="294"/>
        <w:jc w:val="both"/>
        <w:rPr>
          <w:rFonts w:ascii="Arial" w:hAnsi="Arial" w:cs="Arial"/>
          <w:sz w:val="20"/>
          <w:szCs w:val="20"/>
        </w:rPr>
      </w:pPr>
      <w:r w:rsidRPr="0072261B">
        <w:rPr>
          <w:rFonts w:ascii="Arial" w:hAnsi="Arial" w:cs="Arial"/>
          <w:sz w:val="20"/>
          <w:szCs w:val="20"/>
        </w:rPr>
        <w:t>to detect and eliminate potential risks and shortcomings;</w:t>
      </w:r>
    </w:p>
    <w:p w14:paraId="3F51276B" w14:textId="22D4BA5C" w:rsidR="00BB4EDB" w:rsidRPr="0072261B" w:rsidRDefault="00BB4EDB">
      <w:pPr>
        <w:pStyle w:val="ListParagraph"/>
        <w:numPr>
          <w:ilvl w:val="0"/>
          <w:numId w:val="6"/>
        </w:numPr>
        <w:spacing w:after="0" w:line="360" w:lineRule="auto"/>
        <w:ind w:hanging="294"/>
        <w:jc w:val="both"/>
        <w:rPr>
          <w:rFonts w:ascii="Arial" w:hAnsi="Arial" w:cs="Arial"/>
          <w:sz w:val="20"/>
          <w:szCs w:val="20"/>
        </w:rPr>
      </w:pPr>
      <w:r w:rsidRPr="0072261B">
        <w:rPr>
          <w:rFonts w:ascii="Arial" w:hAnsi="Arial" w:cs="Arial"/>
          <w:sz w:val="20"/>
          <w:szCs w:val="20"/>
        </w:rPr>
        <w:t xml:space="preserve">to enable </w:t>
      </w:r>
      <w:r w:rsidR="00BE143F">
        <w:rPr>
          <w:rFonts w:ascii="Arial" w:hAnsi="Arial" w:cs="Arial"/>
          <w:sz w:val="20"/>
          <w:szCs w:val="20"/>
        </w:rPr>
        <w:t>parents/guardians</w:t>
      </w:r>
      <w:r w:rsidRPr="0072261B">
        <w:rPr>
          <w:rFonts w:ascii="Arial" w:hAnsi="Arial" w:cs="Arial"/>
          <w:sz w:val="20"/>
          <w:szCs w:val="20"/>
        </w:rPr>
        <w:t xml:space="preserve"> to see that their concerns are </w:t>
      </w:r>
      <w:r w:rsidRPr="0072261B">
        <w:rPr>
          <w:rFonts w:ascii="Arial" w:hAnsi="Arial" w:cs="Arial"/>
          <w:noProof/>
          <w:sz w:val="20"/>
          <w:szCs w:val="20"/>
        </w:rPr>
        <w:t>being taken</w:t>
      </w:r>
      <w:r w:rsidRPr="0072261B">
        <w:rPr>
          <w:rFonts w:ascii="Arial" w:hAnsi="Arial" w:cs="Arial"/>
          <w:sz w:val="20"/>
          <w:szCs w:val="20"/>
        </w:rPr>
        <w:t xml:space="preserve"> seriously; </w:t>
      </w:r>
    </w:p>
    <w:p w14:paraId="27621C19" w14:textId="10ADAB7B" w:rsidR="00BB4EDB" w:rsidRPr="0072261B" w:rsidRDefault="00BB4EDB">
      <w:pPr>
        <w:pStyle w:val="ListParagraph"/>
        <w:numPr>
          <w:ilvl w:val="0"/>
          <w:numId w:val="6"/>
        </w:numPr>
        <w:spacing w:after="0" w:line="360" w:lineRule="auto"/>
        <w:ind w:hanging="294"/>
        <w:jc w:val="both"/>
        <w:rPr>
          <w:rFonts w:ascii="Arial" w:hAnsi="Arial" w:cs="Arial"/>
          <w:sz w:val="20"/>
          <w:szCs w:val="20"/>
        </w:rPr>
      </w:pPr>
      <w:r w:rsidRPr="0072261B">
        <w:rPr>
          <w:rFonts w:ascii="Arial" w:hAnsi="Arial" w:cs="Arial"/>
          <w:sz w:val="20"/>
          <w:szCs w:val="20"/>
        </w:rPr>
        <w:t xml:space="preserve">to enable </w:t>
      </w:r>
      <w:r w:rsidR="00BE143F">
        <w:rPr>
          <w:rFonts w:ascii="Arial" w:hAnsi="Arial" w:cs="Arial"/>
          <w:sz w:val="20"/>
          <w:szCs w:val="20"/>
        </w:rPr>
        <w:t>parents/guardians</w:t>
      </w:r>
      <w:r w:rsidRPr="0072261B">
        <w:rPr>
          <w:rFonts w:ascii="Arial" w:hAnsi="Arial" w:cs="Arial"/>
          <w:sz w:val="20"/>
          <w:szCs w:val="20"/>
        </w:rPr>
        <w:t xml:space="preserve"> to see a fair and thorough investigation has taken place; </w:t>
      </w:r>
    </w:p>
    <w:p w14:paraId="79DCB7F5" w14:textId="71984D98" w:rsidR="00BB4EDB" w:rsidRPr="0072261B" w:rsidRDefault="00BB4EDB">
      <w:pPr>
        <w:pStyle w:val="ListParagraph"/>
        <w:numPr>
          <w:ilvl w:val="0"/>
          <w:numId w:val="6"/>
        </w:numPr>
        <w:spacing w:after="0" w:line="360" w:lineRule="auto"/>
        <w:ind w:hanging="294"/>
        <w:jc w:val="both"/>
        <w:rPr>
          <w:rFonts w:ascii="Arial" w:hAnsi="Arial" w:cs="Arial"/>
          <w:sz w:val="20"/>
          <w:szCs w:val="20"/>
        </w:rPr>
      </w:pPr>
      <w:r w:rsidRPr="0072261B">
        <w:rPr>
          <w:rFonts w:ascii="Arial" w:hAnsi="Arial" w:cs="Arial"/>
          <w:sz w:val="20"/>
          <w:szCs w:val="20"/>
        </w:rPr>
        <w:t xml:space="preserve">to inform future planning; </w:t>
      </w:r>
    </w:p>
    <w:p w14:paraId="238A19C8" w14:textId="77777777" w:rsidR="00BB4EDB" w:rsidRPr="0072261B" w:rsidRDefault="00BB4EDB">
      <w:pPr>
        <w:pStyle w:val="ListParagraph"/>
        <w:numPr>
          <w:ilvl w:val="0"/>
          <w:numId w:val="6"/>
        </w:numPr>
        <w:spacing w:after="0" w:line="360" w:lineRule="auto"/>
        <w:ind w:hanging="294"/>
        <w:jc w:val="both"/>
        <w:rPr>
          <w:rFonts w:ascii="Arial" w:hAnsi="Arial" w:cs="Arial"/>
          <w:sz w:val="20"/>
          <w:szCs w:val="20"/>
        </w:rPr>
      </w:pPr>
      <w:r w:rsidRPr="0072261B">
        <w:rPr>
          <w:rFonts w:ascii="Arial" w:hAnsi="Arial" w:cs="Arial"/>
          <w:sz w:val="20"/>
          <w:szCs w:val="20"/>
        </w:rPr>
        <w:t>to inform future training planning; and</w:t>
      </w:r>
    </w:p>
    <w:p w14:paraId="040BD72A" w14:textId="3B47044E" w:rsidR="00BB4EDB" w:rsidRPr="0072261B" w:rsidRDefault="00BB4EDB">
      <w:pPr>
        <w:pStyle w:val="ListParagraph"/>
        <w:numPr>
          <w:ilvl w:val="0"/>
          <w:numId w:val="6"/>
        </w:numPr>
        <w:spacing w:after="0" w:line="360" w:lineRule="auto"/>
        <w:ind w:hanging="294"/>
        <w:jc w:val="both"/>
        <w:rPr>
          <w:rFonts w:ascii="Arial" w:hAnsi="Arial" w:cs="Arial"/>
          <w:sz w:val="20"/>
          <w:szCs w:val="20"/>
        </w:rPr>
      </w:pPr>
      <w:r w:rsidRPr="0072261B">
        <w:rPr>
          <w:rFonts w:ascii="Arial" w:hAnsi="Arial" w:cs="Arial"/>
          <w:sz w:val="20"/>
          <w:szCs w:val="20"/>
        </w:rPr>
        <w:t xml:space="preserve">when objectives have </w:t>
      </w:r>
      <w:r w:rsidRPr="0072261B">
        <w:rPr>
          <w:rFonts w:ascii="Arial" w:hAnsi="Arial" w:cs="Arial"/>
          <w:noProof/>
          <w:sz w:val="20"/>
          <w:szCs w:val="20"/>
        </w:rPr>
        <w:t>been reached</w:t>
      </w:r>
      <w:r w:rsidRPr="0072261B">
        <w:rPr>
          <w:rFonts w:ascii="Arial" w:hAnsi="Arial" w:cs="Arial"/>
          <w:sz w:val="20"/>
          <w:szCs w:val="20"/>
        </w:rPr>
        <w:t xml:space="preserve"> and maintained, the </w:t>
      </w:r>
      <w:r w:rsidR="00495080">
        <w:rPr>
          <w:rFonts w:ascii="Arial" w:hAnsi="Arial" w:cs="Arial"/>
          <w:sz w:val="20"/>
          <w:szCs w:val="20"/>
        </w:rPr>
        <w:t xml:space="preserve">Board of Governors </w:t>
      </w:r>
      <w:r w:rsidRPr="0072261B">
        <w:rPr>
          <w:rFonts w:ascii="Arial" w:hAnsi="Arial" w:cs="Arial"/>
          <w:sz w:val="20"/>
          <w:szCs w:val="20"/>
        </w:rPr>
        <w:t xml:space="preserve">can begin to stretch targets to promote that </w:t>
      </w:r>
      <w:r w:rsidR="00495080">
        <w:rPr>
          <w:rFonts w:ascii="Arial" w:hAnsi="Arial" w:cs="Arial"/>
          <w:sz w:val="20"/>
          <w:szCs w:val="20"/>
        </w:rPr>
        <w:t>Supreme Education</w:t>
      </w:r>
      <w:r w:rsidRPr="0072261B">
        <w:rPr>
          <w:rFonts w:ascii="Arial" w:hAnsi="Arial" w:cs="Arial"/>
          <w:sz w:val="20"/>
          <w:szCs w:val="20"/>
        </w:rPr>
        <w:t xml:space="preserve"> meets its objective of continual improvement and performance growth. </w:t>
      </w:r>
    </w:p>
    <w:p w14:paraId="554A2100" w14:textId="01F63BBB" w:rsidR="00BB4EDB" w:rsidRPr="0072261B" w:rsidRDefault="00BB4EDB">
      <w:pPr>
        <w:pStyle w:val="ListParagraph"/>
        <w:numPr>
          <w:ilvl w:val="0"/>
          <w:numId w:val="24"/>
        </w:numPr>
        <w:spacing w:after="0" w:line="360" w:lineRule="auto"/>
        <w:ind w:left="360"/>
        <w:jc w:val="both"/>
        <w:rPr>
          <w:rFonts w:ascii="Arial" w:hAnsi="Arial" w:cs="Arial"/>
          <w:sz w:val="20"/>
          <w:szCs w:val="20"/>
        </w:rPr>
      </w:pPr>
      <w:r w:rsidRPr="0072261B">
        <w:rPr>
          <w:rFonts w:ascii="Arial" w:hAnsi="Arial" w:cs="Arial"/>
          <w:sz w:val="20"/>
          <w:szCs w:val="20"/>
        </w:rPr>
        <w:t>This policy will be reviewed at least annually.</w:t>
      </w:r>
    </w:p>
    <w:p w14:paraId="6196B16A" w14:textId="6D211AF4" w:rsidR="00EE2C1F" w:rsidRDefault="00EE2C1F" w:rsidP="00EE2C1F">
      <w:pPr>
        <w:pStyle w:val="ListParagraph"/>
        <w:spacing w:after="0" w:line="360" w:lineRule="auto"/>
        <w:ind w:left="360"/>
        <w:jc w:val="both"/>
        <w:rPr>
          <w:rFonts w:asciiTheme="minorBidi" w:hAnsiTheme="minorBidi"/>
          <w:sz w:val="20"/>
          <w:szCs w:val="20"/>
        </w:rPr>
      </w:pPr>
    </w:p>
    <w:p w14:paraId="612F2A3C" w14:textId="77777777" w:rsidR="009218B1" w:rsidRPr="009218B1" w:rsidRDefault="009218B1" w:rsidP="00874103">
      <w:pPr>
        <w:keepNext/>
        <w:keepLines/>
        <w:spacing w:after="0" w:line="360" w:lineRule="auto"/>
        <w:outlineLvl w:val="1"/>
        <w:rPr>
          <w:rFonts w:eastAsia="Times New Roman" w:cstheme="majorBidi"/>
          <w:b/>
          <w:color w:val="2F5496" w:themeColor="accent1" w:themeShade="BF"/>
          <w:sz w:val="28"/>
          <w:szCs w:val="26"/>
          <w:lang w:val="en-GB"/>
        </w:rPr>
      </w:pPr>
      <w:bookmarkStart w:id="11" w:name="_Toc109600538"/>
      <w:r w:rsidRPr="009218B1">
        <w:rPr>
          <w:rFonts w:eastAsia="Times New Roman" w:cstheme="majorBidi"/>
          <w:b/>
          <w:color w:val="2F5496" w:themeColor="accent1" w:themeShade="BF"/>
          <w:sz w:val="28"/>
          <w:szCs w:val="26"/>
          <w:lang w:val="en-GB"/>
        </w:rPr>
        <w:lastRenderedPageBreak/>
        <w:t>Procedure:</w:t>
      </w:r>
      <w:bookmarkEnd w:id="11"/>
    </w:p>
    <w:p w14:paraId="69742C71" w14:textId="77777777" w:rsidR="009218B1" w:rsidRPr="009218B1" w:rsidRDefault="009218B1" w:rsidP="00A76291">
      <w:pPr>
        <w:numPr>
          <w:ilvl w:val="0"/>
          <w:numId w:val="1"/>
        </w:numPr>
        <w:spacing w:after="0" w:line="360" w:lineRule="auto"/>
        <w:ind w:left="360"/>
        <w:contextualSpacing/>
        <w:jc w:val="both"/>
        <w:rPr>
          <w:rFonts w:ascii="Arial" w:eastAsia="Times New Roman" w:hAnsi="Arial" w:cs="Arial"/>
          <w:sz w:val="20"/>
          <w:szCs w:val="20"/>
          <w:lang w:val="en-GB"/>
        </w:rPr>
      </w:pPr>
      <w:r w:rsidRPr="009218B1">
        <w:rPr>
          <w:rFonts w:ascii="Arial" w:eastAsia="Times New Roman" w:hAnsi="Arial" w:cs="Arial"/>
          <w:sz w:val="20"/>
          <w:szCs w:val="20"/>
          <w:lang w:val="en-GB"/>
        </w:rPr>
        <w:t>All Staff members of Supreme Education shall follow the direction of the policy.  Should any Staff member be in any doubt about how the policy informs the procedure, such Staff member must immediately seek advice from the Head Teacher.</w:t>
      </w:r>
    </w:p>
    <w:p w14:paraId="18FDF1BA" w14:textId="6F55C256" w:rsidR="00DB24C0" w:rsidRDefault="00DB24C0">
      <w:pPr>
        <w:rPr>
          <w:rFonts w:asciiTheme="minorBidi" w:hAnsiTheme="minorBidi"/>
          <w:sz w:val="20"/>
          <w:szCs w:val="20"/>
          <w:lang w:val="en-GB"/>
        </w:rPr>
      </w:pPr>
      <w:r>
        <w:rPr>
          <w:rFonts w:asciiTheme="minorBidi" w:hAnsiTheme="minorBidi"/>
          <w:sz w:val="20"/>
          <w:szCs w:val="20"/>
          <w:lang w:val="en-GB"/>
        </w:rPr>
        <w:br w:type="page"/>
      </w:r>
    </w:p>
    <w:p w14:paraId="480D605E" w14:textId="2A8552A6" w:rsidR="009218B1" w:rsidRDefault="00DB24C0" w:rsidP="00DB24C0">
      <w:pPr>
        <w:pStyle w:val="Heading2"/>
        <w:rPr>
          <w:lang w:val="en-GB"/>
        </w:rPr>
      </w:pPr>
      <w:bookmarkStart w:id="12" w:name="_Toc109600539"/>
      <w:r>
        <w:rPr>
          <w:lang w:val="en-GB"/>
        </w:rPr>
        <w:lastRenderedPageBreak/>
        <w:t>Appendix 1:  Complaints Form</w:t>
      </w:r>
      <w:bookmarkEnd w:id="12"/>
    </w:p>
    <w:p w14:paraId="57C0760E" w14:textId="0D7DE96E" w:rsidR="00DB24C0" w:rsidRDefault="00DB24C0" w:rsidP="00DB24C0">
      <w:pPr>
        <w:rPr>
          <w:lang w:val="en-GB"/>
        </w:rPr>
      </w:pPr>
    </w:p>
    <w:p w14:paraId="3270DB7B" w14:textId="2C99E038" w:rsidR="00DB24C0" w:rsidRDefault="00263D2B" w:rsidP="00DB24C0">
      <w:pPr>
        <w:rPr>
          <w:lang w:val="en-GB"/>
        </w:rPr>
      </w:pPr>
      <w:r w:rsidRPr="00FE50A0">
        <w:rPr>
          <w:noProof/>
        </w:rPr>
        <w:drawing>
          <wp:anchor distT="0" distB="0" distL="114300" distR="114300" simplePos="0" relativeHeight="251662336" behindDoc="1" locked="0" layoutInCell="1" allowOverlap="1" wp14:anchorId="263B96FE" wp14:editId="3D189797">
            <wp:simplePos x="0" y="0"/>
            <wp:positionH relativeFrom="column">
              <wp:posOffset>2228215</wp:posOffset>
            </wp:positionH>
            <wp:positionV relativeFrom="paragraph">
              <wp:posOffset>241935</wp:posOffset>
            </wp:positionV>
            <wp:extent cx="1176020" cy="507365"/>
            <wp:effectExtent l="0" t="0" r="5080" b="6985"/>
            <wp:wrapTight wrapText="bothSides">
              <wp:wrapPolygon edited="0">
                <wp:start x="0" y="0"/>
                <wp:lineTo x="0" y="21086"/>
                <wp:lineTo x="21343" y="21086"/>
                <wp:lineTo x="21343" y="0"/>
                <wp:lineTo x="0" y="0"/>
              </wp:wrapPolygon>
            </wp:wrapTight>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6020" cy="507365"/>
                    </a:xfrm>
                    <a:prstGeom prst="rect">
                      <a:avLst/>
                    </a:prstGeom>
                  </pic:spPr>
                </pic:pic>
              </a:graphicData>
            </a:graphic>
            <wp14:sizeRelH relativeFrom="margin">
              <wp14:pctWidth>0</wp14:pctWidth>
            </wp14:sizeRelH>
            <wp14:sizeRelV relativeFrom="margin">
              <wp14:pctHeight>0</wp14:pctHeight>
            </wp14:sizeRelV>
          </wp:anchor>
        </w:drawing>
      </w:r>
    </w:p>
    <w:p w14:paraId="5BF9A52A" w14:textId="134228AF" w:rsidR="00C64B60" w:rsidRDefault="00C64B60" w:rsidP="00DB24C0">
      <w:pPr>
        <w:rPr>
          <w:lang w:val="en-GB"/>
        </w:rPr>
      </w:pPr>
    </w:p>
    <w:p w14:paraId="6C1F6EAE" w14:textId="66D86F76" w:rsidR="00C64B60" w:rsidRDefault="00C64B60" w:rsidP="00DB24C0">
      <w:pPr>
        <w:rPr>
          <w:lang w:val="en-GB"/>
        </w:rPr>
      </w:pPr>
    </w:p>
    <w:p w14:paraId="1838E526" w14:textId="737C4775" w:rsidR="00D67C14" w:rsidRDefault="00D67C14" w:rsidP="00D67C14">
      <w:pPr>
        <w:jc w:val="center"/>
        <w:rPr>
          <w:rFonts w:asciiTheme="minorBidi" w:hAnsiTheme="minorBidi"/>
          <w:b/>
          <w:bCs/>
          <w:sz w:val="24"/>
          <w:szCs w:val="24"/>
          <w:lang w:val="en-GB"/>
        </w:rPr>
      </w:pPr>
      <w:r>
        <w:rPr>
          <w:rFonts w:asciiTheme="minorBidi" w:hAnsiTheme="minorBidi"/>
          <w:b/>
          <w:bCs/>
          <w:sz w:val="24"/>
          <w:szCs w:val="24"/>
          <w:lang w:val="en-GB"/>
        </w:rPr>
        <w:t>Complaints Form</w:t>
      </w:r>
    </w:p>
    <w:p w14:paraId="01CE37E9" w14:textId="5F43A867" w:rsidR="00D67C14" w:rsidRDefault="00D67C14" w:rsidP="00D67C14">
      <w:pPr>
        <w:jc w:val="center"/>
        <w:rPr>
          <w:rFonts w:asciiTheme="minorBidi" w:hAnsiTheme="minorBidi"/>
          <w:b/>
          <w:bCs/>
          <w:sz w:val="24"/>
          <w:szCs w:val="24"/>
          <w:lang w:val="en-GB"/>
        </w:rPr>
      </w:pPr>
    </w:p>
    <w:tbl>
      <w:tblPr>
        <w:tblStyle w:val="TableGrid"/>
        <w:tblW w:w="0" w:type="auto"/>
        <w:tblLook w:val="04A0" w:firstRow="1" w:lastRow="0" w:firstColumn="1" w:lastColumn="0" w:noHBand="0" w:noVBand="1"/>
      </w:tblPr>
      <w:tblGrid>
        <w:gridCol w:w="1615"/>
        <w:gridCol w:w="2893"/>
        <w:gridCol w:w="2237"/>
        <w:gridCol w:w="2271"/>
      </w:tblGrid>
      <w:tr w:rsidR="00D67C14" w14:paraId="217006BD" w14:textId="77777777" w:rsidTr="00BB5A11">
        <w:tc>
          <w:tcPr>
            <w:tcW w:w="1615" w:type="dxa"/>
          </w:tcPr>
          <w:p w14:paraId="2E5C9211" w14:textId="198B59A1" w:rsidR="00D67C14" w:rsidRPr="00206DA0" w:rsidRDefault="00206DA0" w:rsidP="00D67C14">
            <w:pPr>
              <w:jc w:val="center"/>
              <w:rPr>
                <w:rFonts w:asciiTheme="minorBidi" w:hAnsiTheme="minorBidi"/>
                <w:b/>
                <w:bCs/>
                <w:lang w:val="en-GB"/>
              </w:rPr>
            </w:pPr>
            <w:r>
              <w:rPr>
                <w:rFonts w:asciiTheme="minorBidi" w:hAnsiTheme="minorBidi"/>
                <w:b/>
                <w:bCs/>
                <w:lang w:val="en-GB"/>
              </w:rPr>
              <w:t>Complaint made by:</w:t>
            </w:r>
          </w:p>
        </w:tc>
        <w:tc>
          <w:tcPr>
            <w:tcW w:w="2893" w:type="dxa"/>
          </w:tcPr>
          <w:p w14:paraId="305C568A" w14:textId="77777777" w:rsidR="00D67C14" w:rsidRPr="00206DA0" w:rsidRDefault="00D67C14" w:rsidP="00D67C14">
            <w:pPr>
              <w:jc w:val="center"/>
              <w:rPr>
                <w:rFonts w:asciiTheme="minorBidi" w:hAnsiTheme="minorBidi"/>
                <w:b/>
                <w:bCs/>
                <w:lang w:val="en-GB"/>
              </w:rPr>
            </w:pPr>
          </w:p>
        </w:tc>
        <w:tc>
          <w:tcPr>
            <w:tcW w:w="2237" w:type="dxa"/>
          </w:tcPr>
          <w:p w14:paraId="6170C718" w14:textId="2A3D38BC" w:rsidR="00D67C14" w:rsidRPr="00206DA0" w:rsidRDefault="00E92265" w:rsidP="00D67C14">
            <w:pPr>
              <w:jc w:val="center"/>
              <w:rPr>
                <w:rFonts w:asciiTheme="minorBidi" w:hAnsiTheme="minorBidi"/>
                <w:b/>
                <w:bCs/>
                <w:lang w:val="en-GB"/>
              </w:rPr>
            </w:pPr>
            <w:r>
              <w:rPr>
                <w:rFonts w:asciiTheme="minorBidi" w:hAnsiTheme="minorBidi"/>
                <w:b/>
                <w:bCs/>
                <w:lang w:val="en-GB"/>
              </w:rPr>
              <w:t>Date of Complaint</w:t>
            </w:r>
            <w:r w:rsidR="00BB5A11">
              <w:rPr>
                <w:rFonts w:asciiTheme="minorBidi" w:hAnsiTheme="minorBidi"/>
                <w:b/>
                <w:bCs/>
                <w:lang w:val="en-GB"/>
              </w:rPr>
              <w:t>:</w:t>
            </w:r>
          </w:p>
        </w:tc>
        <w:tc>
          <w:tcPr>
            <w:tcW w:w="2271" w:type="dxa"/>
          </w:tcPr>
          <w:p w14:paraId="3E92D130" w14:textId="77777777" w:rsidR="00D67C14" w:rsidRPr="00206DA0" w:rsidRDefault="00D67C14" w:rsidP="00D67C14">
            <w:pPr>
              <w:jc w:val="center"/>
              <w:rPr>
                <w:rFonts w:asciiTheme="minorBidi" w:hAnsiTheme="minorBidi"/>
                <w:b/>
                <w:bCs/>
                <w:lang w:val="en-GB"/>
              </w:rPr>
            </w:pPr>
          </w:p>
        </w:tc>
      </w:tr>
      <w:tr w:rsidR="00D67C14" w14:paraId="68B363AD" w14:textId="77777777" w:rsidTr="00BB5A11">
        <w:tc>
          <w:tcPr>
            <w:tcW w:w="1615" w:type="dxa"/>
          </w:tcPr>
          <w:p w14:paraId="61BF5481" w14:textId="79076F48" w:rsidR="00D67C14" w:rsidRPr="00206DA0" w:rsidRDefault="00E92265" w:rsidP="00D67C14">
            <w:pPr>
              <w:jc w:val="center"/>
              <w:rPr>
                <w:rFonts w:asciiTheme="minorBidi" w:hAnsiTheme="minorBidi"/>
                <w:b/>
                <w:bCs/>
                <w:lang w:val="en-GB"/>
              </w:rPr>
            </w:pPr>
            <w:r>
              <w:rPr>
                <w:rFonts w:asciiTheme="minorBidi" w:hAnsiTheme="minorBidi"/>
                <w:b/>
                <w:bCs/>
                <w:lang w:val="en-GB"/>
              </w:rPr>
              <w:t>Student Name:</w:t>
            </w:r>
          </w:p>
        </w:tc>
        <w:tc>
          <w:tcPr>
            <w:tcW w:w="2893" w:type="dxa"/>
          </w:tcPr>
          <w:p w14:paraId="0419BC86" w14:textId="77777777" w:rsidR="00D67C14" w:rsidRPr="00206DA0" w:rsidRDefault="00D67C14" w:rsidP="00D67C14">
            <w:pPr>
              <w:jc w:val="center"/>
              <w:rPr>
                <w:rFonts w:asciiTheme="minorBidi" w:hAnsiTheme="minorBidi"/>
                <w:b/>
                <w:bCs/>
                <w:lang w:val="en-GB"/>
              </w:rPr>
            </w:pPr>
          </w:p>
        </w:tc>
        <w:tc>
          <w:tcPr>
            <w:tcW w:w="2237" w:type="dxa"/>
          </w:tcPr>
          <w:p w14:paraId="6A62041E" w14:textId="09B64EB4" w:rsidR="00D67C14" w:rsidRPr="00206DA0" w:rsidRDefault="00E92265" w:rsidP="00D67C14">
            <w:pPr>
              <w:jc w:val="center"/>
              <w:rPr>
                <w:rFonts w:asciiTheme="minorBidi" w:hAnsiTheme="minorBidi"/>
                <w:b/>
                <w:bCs/>
                <w:lang w:val="en-GB"/>
              </w:rPr>
            </w:pPr>
            <w:r>
              <w:rPr>
                <w:rFonts w:asciiTheme="minorBidi" w:hAnsiTheme="minorBidi"/>
                <w:b/>
                <w:bCs/>
                <w:lang w:val="en-GB"/>
              </w:rPr>
              <w:t>Student Year Group</w:t>
            </w:r>
            <w:r w:rsidR="00BB5A11">
              <w:rPr>
                <w:rFonts w:asciiTheme="minorBidi" w:hAnsiTheme="minorBidi"/>
                <w:b/>
                <w:bCs/>
                <w:lang w:val="en-GB"/>
              </w:rPr>
              <w:t>:</w:t>
            </w:r>
          </w:p>
        </w:tc>
        <w:tc>
          <w:tcPr>
            <w:tcW w:w="2271" w:type="dxa"/>
          </w:tcPr>
          <w:p w14:paraId="4D44EFE1" w14:textId="77777777" w:rsidR="00D67C14" w:rsidRPr="00206DA0" w:rsidRDefault="00D67C14" w:rsidP="00D67C14">
            <w:pPr>
              <w:jc w:val="center"/>
              <w:rPr>
                <w:rFonts w:asciiTheme="minorBidi" w:hAnsiTheme="minorBidi"/>
                <w:b/>
                <w:bCs/>
                <w:lang w:val="en-GB"/>
              </w:rPr>
            </w:pPr>
          </w:p>
        </w:tc>
      </w:tr>
    </w:tbl>
    <w:p w14:paraId="41A0718E" w14:textId="47F6F08B" w:rsidR="00D67C14" w:rsidRDefault="00D67C14" w:rsidP="00D67C14">
      <w:pPr>
        <w:jc w:val="center"/>
        <w:rPr>
          <w:rFonts w:asciiTheme="minorBidi" w:hAnsiTheme="minorBidi"/>
          <w:b/>
          <w:bCs/>
          <w:sz w:val="24"/>
          <w:szCs w:val="24"/>
          <w:lang w:val="en-GB"/>
        </w:rPr>
      </w:pPr>
    </w:p>
    <w:p w14:paraId="12B71D5E" w14:textId="77777777" w:rsidR="00C44A98" w:rsidRDefault="005427E2" w:rsidP="005427E2">
      <w:pPr>
        <w:spacing w:after="0" w:line="360" w:lineRule="auto"/>
        <w:jc w:val="both"/>
        <w:rPr>
          <w:rFonts w:asciiTheme="minorBidi" w:hAnsiTheme="minorBidi"/>
          <w:sz w:val="20"/>
          <w:szCs w:val="20"/>
        </w:rPr>
      </w:pPr>
      <w:r w:rsidRPr="005427E2">
        <w:rPr>
          <w:rFonts w:asciiTheme="minorBidi" w:hAnsiTheme="minorBidi"/>
          <w:sz w:val="20"/>
          <w:szCs w:val="20"/>
        </w:rPr>
        <w:t xml:space="preserve">The information </w:t>
      </w:r>
      <w:r>
        <w:rPr>
          <w:rFonts w:asciiTheme="minorBidi" w:hAnsiTheme="minorBidi"/>
          <w:sz w:val="20"/>
          <w:szCs w:val="20"/>
        </w:rPr>
        <w:t xml:space="preserve">provided </w:t>
      </w:r>
      <w:r w:rsidR="00C44A98">
        <w:rPr>
          <w:rFonts w:asciiTheme="minorBidi" w:hAnsiTheme="minorBidi"/>
          <w:sz w:val="20"/>
          <w:szCs w:val="20"/>
        </w:rPr>
        <w:t xml:space="preserve">in this form </w:t>
      </w:r>
      <w:r w:rsidRPr="005427E2">
        <w:rPr>
          <w:rFonts w:asciiTheme="minorBidi" w:hAnsiTheme="minorBidi"/>
          <w:sz w:val="20"/>
          <w:szCs w:val="20"/>
        </w:rPr>
        <w:t>should contain specific detail</w:t>
      </w:r>
      <w:r w:rsidR="00C44A98">
        <w:rPr>
          <w:rFonts w:asciiTheme="minorBidi" w:hAnsiTheme="minorBidi"/>
          <w:sz w:val="20"/>
          <w:szCs w:val="20"/>
        </w:rPr>
        <w:t>s</w:t>
      </w:r>
      <w:r w:rsidRPr="005427E2">
        <w:rPr>
          <w:rFonts w:asciiTheme="minorBidi" w:hAnsiTheme="minorBidi"/>
          <w:sz w:val="20"/>
          <w:szCs w:val="20"/>
        </w:rPr>
        <w:t xml:space="preserve">, including: </w:t>
      </w:r>
    </w:p>
    <w:p w14:paraId="3F0CD06C" w14:textId="77777777" w:rsidR="00C44A98" w:rsidRPr="00C44A98" w:rsidRDefault="005427E2">
      <w:pPr>
        <w:pStyle w:val="ListParagraph"/>
        <w:numPr>
          <w:ilvl w:val="1"/>
          <w:numId w:val="25"/>
        </w:numPr>
        <w:spacing w:after="0" w:line="360" w:lineRule="auto"/>
        <w:jc w:val="both"/>
        <w:rPr>
          <w:rFonts w:asciiTheme="minorBidi" w:hAnsiTheme="minorBidi"/>
          <w:sz w:val="20"/>
          <w:szCs w:val="20"/>
          <w:lang w:val="en-GB"/>
        </w:rPr>
      </w:pPr>
      <w:r w:rsidRPr="00C44A98">
        <w:rPr>
          <w:rFonts w:asciiTheme="minorBidi" w:hAnsiTheme="minorBidi"/>
          <w:sz w:val="20"/>
          <w:szCs w:val="20"/>
        </w:rPr>
        <w:t xml:space="preserve">The nature of the complaint; </w:t>
      </w:r>
    </w:p>
    <w:p w14:paraId="0A233158" w14:textId="77777777" w:rsidR="00C44A98" w:rsidRPr="00C44A98" w:rsidRDefault="005427E2">
      <w:pPr>
        <w:pStyle w:val="ListParagraph"/>
        <w:numPr>
          <w:ilvl w:val="1"/>
          <w:numId w:val="25"/>
        </w:numPr>
        <w:spacing w:after="0" w:line="360" w:lineRule="auto"/>
        <w:jc w:val="both"/>
        <w:rPr>
          <w:rFonts w:asciiTheme="minorBidi" w:hAnsiTheme="minorBidi"/>
          <w:sz w:val="20"/>
          <w:szCs w:val="20"/>
          <w:lang w:val="en-GB"/>
        </w:rPr>
      </w:pPr>
      <w:r w:rsidRPr="00C44A98">
        <w:rPr>
          <w:rFonts w:asciiTheme="minorBidi" w:hAnsiTheme="minorBidi"/>
          <w:sz w:val="20"/>
          <w:szCs w:val="20"/>
        </w:rPr>
        <w:t xml:space="preserve">Who the complaint is being made against; </w:t>
      </w:r>
    </w:p>
    <w:p w14:paraId="25F25A6C" w14:textId="77777777" w:rsidR="00C44A98" w:rsidRPr="00C44A98" w:rsidRDefault="005427E2">
      <w:pPr>
        <w:pStyle w:val="ListParagraph"/>
        <w:numPr>
          <w:ilvl w:val="1"/>
          <w:numId w:val="25"/>
        </w:numPr>
        <w:spacing w:after="0" w:line="360" w:lineRule="auto"/>
        <w:jc w:val="both"/>
        <w:rPr>
          <w:rFonts w:asciiTheme="minorBidi" w:hAnsiTheme="minorBidi"/>
          <w:sz w:val="20"/>
          <w:szCs w:val="20"/>
          <w:lang w:val="en-GB"/>
        </w:rPr>
      </w:pPr>
      <w:r w:rsidRPr="00C44A98">
        <w:rPr>
          <w:rFonts w:asciiTheme="minorBidi" w:hAnsiTheme="minorBidi"/>
          <w:sz w:val="20"/>
          <w:szCs w:val="20"/>
        </w:rPr>
        <w:t>Time</w:t>
      </w:r>
      <w:r w:rsidR="00C44A98">
        <w:rPr>
          <w:rFonts w:asciiTheme="minorBidi" w:hAnsiTheme="minorBidi"/>
          <w:sz w:val="20"/>
          <w:szCs w:val="20"/>
        </w:rPr>
        <w:t xml:space="preserve">, </w:t>
      </w:r>
      <w:r w:rsidRPr="00C44A98">
        <w:rPr>
          <w:rFonts w:asciiTheme="minorBidi" w:hAnsiTheme="minorBidi"/>
          <w:sz w:val="20"/>
          <w:szCs w:val="20"/>
        </w:rPr>
        <w:t>date</w:t>
      </w:r>
      <w:r w:rsidR="00C44A98">
        <w:rPr>
          <w:rFonts w:asciiTheme="minorBidi" w:hAnsiTheme="minorBidi"/>
          <w:sz w:val="20"/>
          <w:szCs w:val="20"/>
        </w:rPr>
        <w:t xml:space="preserve">, and </w:t>
      </w:r>
      <w:r w:rsidRPr="00C44A98">
        <w:rPr>
          <w:rFonts w:asciiTheme="minorBidi" w:hAnsiTheme="minorBidi"/>
          <w:sz w:val="20"/>
          <w:szCs w:val="20"/>
        </w:rPr>
        <w:t xml:space="preserve">nature of the complaint. </w:t>
      </w:r>
    </w:p>
    <w:p w14:paraId="1C5CF6BF" w14:textId="77777777" w:rsidR="00C44A98" w:rsidRDefault="00C44A98" w:rsidP="00C44A98">
      <w:pPr>
        <w:pStyle w:val="ListParagraph"/>
        <w:spacing w:after="0" w:line="360" w:lineRule="auto"/>
        <w:jc w:val="both"/>
        <w:rPr>
          <w:rFonts w:asciiTheme="minorBidi" w:hAnsiTheme="minorBidi"/>
          <w:sz w:val="20"/>
          <w:szCs w:val="20"/>
          <w:lang w:val="en-GB"/>
        </w:rPr>
      </w:pPr>
    </w:p>
    <w:p w14:paraId="6776EAC5" w14:textId="30AF457A" w:rsidR="005427E2" w:rsidRDefault="00C44A98" w:rsidP="00C44A98">
      <w:pPr>
        <w:pStyle w:val="ListParagraph"/>
        <w:spacing w:after="0" w:line="360" w:lineRule="auto"/>
        <w:ind w:left="0"/>
        <w:jc w:val="both"/>
        <w:rPr>
          <w:rFonts w:asciiTheme="minorBidi" w:hAnsiTheme="minorBidi"/>
          <w:sz w:val="20"/>
          <w:szCs w:val="20"/>
        </w:rPr>
      </w:pPr>
      <w:r>
        <w:rPr>
          <w:rFonts w:asciiTheme="minorBidi" w:hAnsiTheme="minorBidi"/>
          <w:sz w:val="20"/>
          <w:szCs w:val="20"/>
          <w:lang w:val="en-GB"/>
        </w:rPr>
        <w:t xml:space="preserve">If there </w:t>
      </w:r>
      <w:r w:rsidR="005427E2" w:rsidRPr="00C44A98">
        <w:rPr>
          <w:rFonts w:asciiTheme="minorBidi" w:hAnsiTheme="minorBidi"/>
          <w:sz w:val="20"/>
          <w:szCs w:val="20"/>
        </w:rPr>
        <w:t>is more than one complaint</w:t>
      </w:r>
      <w:r w:rsidR="008C25FE">
        <w:rPr>
          <w:rFonts w:asciiTheme="minorBidi" w:hAnsiTheme="minorBidi"/>
          <w:sz w:val="20"/>
          <w:szCs w:val="20"/>
        </w:rPr>
        <w:t>,</w:t>
      </w:r>
      <w:r w:rsidR="005427E2" w:rsidRPr="00C44A98">
        <w:rPr>
          <w:rFonts w:asciiTheme="minorBidi" w:hAnsiTheme="minorBidi"/>
          <w:sz w:val="20"/>
          <w:szCs w:val="20"/>
        </w:rPr>
        <w:t xml:space="preserve"> a separate form should be used for each issu</w:t>
      </w:r>
      <w:r w:rsidR="008C25FE">
        <w:rPr>
          <w:rFonts w:asciiTheme="minorBidi" w:hAnsiTheme="minorBidi"/>
          <w:sz w:val="20"/>
          <w:szCs w:val="20"/>
        </w:rPr>
        <w:t>e raised.</w:t>
      </w:r>
    </w:p>
    <w:p w14:paraId="4F0928BE" w14:textId="2D6CEF8B" w:rsidR="008C25FE" w:rsidRDefault="008C25FE" w:rsidP="00C44A98">
      <w:pPr>
        <w:pStyle w:val="ListParagraph"/>
        <w:spacing w:after="0" w:line="360" w:lineRule="auto"/>
        <w:ind w:left="0"/>
        <w:jc w:val="both"/>
        <w:rPr>
          <w:rFonts w:asciiTheme="minorBidi" w:hAnsiTheme="minorBidi"/>
          <w:sz w:val="20"/>
          <w:szCs w:val="20"/>
        </w:rPr>
      </w:pPr>
    </w:p>
    <w:tbl>
      <w:tblPr>
        <w:tblStyle w:val="TableGrid"/>
        <w:tblW w:w="0" w:type="auto"/>
        <w:tblLook w:val="04A0" w:firstRow="1" w:lastRow="0" w:firstColumn="1" w:lastColumn="0" w:noHBand="0" w:noVBand="1"/>
      </w:tblPr>
      <w:tblGrid>
        <w:gridCol w:w="9016"/>
      </w:tblGrid>
      <w:tr w:rsidR="008C25FE" w14:paraId="29CA19F8" w14:textId="77777777" w:rsidTr="00C3399E">
        <w:tc>
          <w:tcPr>
            <w:tcW w:w="9016" w:type="dxa"/>
            <w:shd w:val="clear" w:color="auto" w:fill="8EAADB" w:themeFill="accent1" w:themeFillTint="99"/>
          </w:tcPr>
          <w:p w14:paraId="12B7A1E2" w14:textId="38BFCB1A" w:rsidR="008C25FE" w:rsidRPr="00C3399E" w:rsidRDefault="00C3399E" w:rsidP="00C44A98">
            <w:pPr>
              <w:pStyle w:val="ListParagraph"/>
              <w:spacing w:line="360" w:lineRule="auto"/>
              <w:ind w:left="0"/>
              <w:jc w:val="both"/>
              <w:rPr>
                <w:rFonts w:asciiTheme="minorBidi" w:hAnsiTheme="minorBidi"/>
                <w:b/>
                <w:bCs/>
                <w:lang w:val="en-GB"/>
              </w:rPr>
            </w:pPr>
            <w:r w:rsidRPr="00C3399E">
              <w:rPr>
                <w:rFonts w:asciiTheme="minorBidi" w:hAnsiTheme="minorBidi"/>
                <w:b/>
                <w:bCs/>
                <w:lang w:val="en-GB"/>
              </w:rPr>
              <w:t>Nature of the Complaint:</w:t>
            </w:r>
          </w:p>
        </w:tc>
      </w:tr>
      <w:tr w:rsidR="008C25FE" w14:paraId="10782276" w14:textId="77777777" w:rsidTr="008C25FE">
        <w:tc>
          <w:tcPr>
            <w:tcW w:w="9016" w:type="dxa"/>
          </w:tcPr>
          <w:p w14:paraId="3FF93821" w14:textId="77777777" w:rsidR="008C25FE" w:rsidRDefault="008C25FE" w:rsidP="00C44A98">
            <w:pPr>
              <w:pStyle w:val="ListParagraph"/>
              <w:spacing w:line="360" w:lineRule="auto"/>
              <w:ind w:left="0"/>
              <w:jc w:val="both"/>
              <w:rPr>
                <w:rFonts w:asciiTheme="minorBidi" w:hAnsiTheme="minorBidi"/>
                <w:lang w:val="en-GB"/>
              </w:rPr>
            </w:pPr>
          </w:p>
          <w:p w14:paraId="678E22EC" w14:textId="77777777" w:rsidR="004E2AAC" w:rsidRDefault="004E2AAC" w:rsidP="00C44A98">
            <w:pPr>
              <w:pStyle w:val="ListParagraph"/>
              <w:spacing w:line="360" w:lineRule="auto"/>
              <w:ind w:left="0"/>
              <w:jc w:val="both"/>
              <w:rPr>
                <w:rFonts w:asciiTheme="minorBidi" w:hAnsiTheme="minorBidi"/>
                <w:lang w:val="en-GB"/>
              </w:rPr>
            </w:pPr>
          </w:p>
          <w:p w14:paraId="439F96BE" w14:textId="77777777" w:rsidR="004E2AAC" w:rsidRDefault="004E2AAC" w:rsidP="00C44A98">
            <w:pPr>
              <w:pStyle w:val="ListParagraph"/>
              <w:spacing w:line="360" w:lineRule="auto"/>
              <w:ind w:left="0"/>
              <w:jc w:val="both"/>
              <w:rPr>
                <w:rFonts w:asciiTheme="minorBidi" w:hAnsiTheme="minorBidi"/>
                <w:lang w:val="en-GB"/>
              </w:rPr>
            </w:pPr>
          </w:p>
          <w:p w14:paraId="6D8495AE" w14:textId="77777777" w:rsidR="004E2AAC" w:rsidRDefault="004E2AAC" w:rsidP="00C44A98">
            <w:pPr>
              <w:pStyle w:val="ListParagraph"/>
              <w:spacing w:line="360" w:lineRule="auto"/>
              <w:ind w:left="0"/>
              <w:jc w:val="both"/>
              <w:rPr>
                <w:rFonts w:asciiTheme="minorBidi" w:hAnsiTheme="minorBidi"/>
                <w:lang w:val="en-GB"/>
              </w:rPr>
            </w:pPr>
          </w:p>
          <w:p w14:paraId="495301C8" w14:textId="5C66C446" w:rsidR="004E2AAC" w:rsidRDefault="004E2AAC" w:rsidP="00C44A98">
            <w:pPr>
              <w:pStyle w:val="ListParagraph"/>
              <w:spacing w:line="360" w:lineRule="auto"/>
              <w:ind w:left="0"/>
              <w:jc w:val="both"/>
              <w:rPr>
                <w:rFonts w:asciiTheme="minorBidi" w:hAnsiTheme="minorBidi"/>
                <w:lang w:val="en-GB"/>
              </w:rPr>
            </w:pPr>
          </w:p>
        </w:tc>
      </w:tr>
      <w:tr w:rsidR="008C25FE" w14:paraId="7627A19C" w14:textId="77777777" w:rsidTr="004E2AAC">
        <w:tc>
          <w:tcPr>
            <w:tcW w:w="9016" w:type="dxa"/>
            <w:shd w:val="clear" w:color="auto" w:fill="8EAADB" w:themeFill="accent1" w:themeFillTint="99"/>
          </w:tcPr>
          <w:p w14:paraId="6BCEC34F" w14:textId="6B339020" w:rsidR="008C25FE" w:rsidRPr="004E2AAC" w:rsidRDefault="004E2AAC" w:rsidP="00C44A98">
            <w:pPr>
              <w:pStyle w:val="ListParagraph"/>
              <w:spacing w:line="360" w:lineRule="auto"/>
              <w:ind w:left="0"/>
              <w:jc w:val="both"/>
              <w:rPr>
                <w:rFonts w:asciiTheme="minorBidi" w:hAnsiTheme="minorBidi"/>
                <w:b/>
                <w:bCs/>
                <w:lang w:val="en-GB"/>
              </w:rPr>
            </w:pPr>
            <w:r w:rsidRPr="004E2AAC">
              <w:rPr>
                <w:rFonts w:asciiTheme="minorBidi" w:hAnsiTheme="minorBidi"/>
                <w:b/>
                <w:bCs/>
                <w:lang w:val="en-GB"/>
              </w:rPr>
              <w:t>What outcome are you seeking to resolve the issue?</w:t>
            </w:r>
          </w:p>
        </w:tc>
      </w:tr>
      <w:tr w:rsidR="008C25FE" w14:paraId="039FAC20" w14:textId="77777777" w:rsidTr="008C25FE">
        <w:tc>
          <w:tcPr>
            <w:tcW w:w="9016" w:type="dxa"/>
          </w:tcPr>
          <w:p w14:paraId="4F6E55ED" w14:textId="77777777" w:rsidR="008C25FE" w:rsidRDefault="008C25FE" w:rsidP="00C44A98">
            <w:pPr>
              <w:pStyle w:val="ListParagraph"/>
              <w:spacing w:line="360" w:lineRule="auto"/>
              <w:ind w:left="0"/>
              <w:jc w:val="both"/>
              <w:rPr>
                <w:rFonts w:asciiTheme="minorBidi" w:hAnsiTheme="minorBidi"/>
                <w:lang w:val="en-GB"/>
              </w:rPr>
            </w:pPr>
          </w:p>
          <w:p w14:paraId="684E1F35" w14:textId="77777777" w:rsidR="004E2AAC" w:rsidRDefault="004E2AAC" w:rsidP="00C44A98">
            <w:pPr>
              <w:pStyle w:val="ListParagraph"/>
              <w:spacing w:line="360" w:lineRule="auto"/>
              <w:ind w:left="0"/>
              <w:jc w:val="both"/>
              <w:rPr>
                <w:rFonts w:asciiTheme="minorBidi" w:hAnsiTheme="minorBidi"/>
                <w:lang w:val="en-GB"/>
              </w:rPr>
            </w:pPr>
          </w:p>
          <w:p w14:paraId="40AADED3" w14:textId="77777777" w:rsidR="004E2AAC" w:rsidRDefault="004E2AAC" w:rsidP="00C44A98">
            <w:pPr>
              <w:pStyle w:val="ListParagraph"/>
              <w:spacing w:line="360" w:lineRule="auto"/>
              <w:ind w:left="0"/>
              <w:jc w:val="both"/>
              <w:rPr>
                <w:rFonts w:asciiTheme="minorBidi" w:hAnsiTheme="minorBidi"/>
                <w:lang w:val="en-GB"/>
              </w:rPr>
            </w:pPr>
          </w:p>
          <w:p w14:paraId="1F6B18E0" w14:textId="77777777" w:rsidR="004E2AAC" w:rsidRDefault="004E2AAC" w:rsidP="00C44A98">
            <w:pPr>
              <w:pStyle w:val="ListParagraph"/>
              <w:spacing w:line="360" w:lineRule="auto"/>
              <w:ind w:left="0"/>
              <w:jc w:val="both"/>
              <w:rPr>
                <w:rFonts w:asciiTheme="minorBidi" w:hAnsiTheme="minorBidi"/>
                <w:lang w:val="en-GB"/>
              </w:rPr>
            </w:pPr>
          </w:p>
          <w:p w14:paraId="7D6C02A8" w14:textId="77777777" w:rsidR="004E2AAC" w:rsidRDefault="004E2AAC" w:rsidP="00C44A98">
            <w:pPr>
              <w:pStyle w:val="ListParagraph"/>
              <w:spacing w:line="360" w:lineRule="auto"/>
              <w:ind w:left="0"/>
              <w:jc w:val="both"/>
              <w:rPr>
                <w:rFonts w:asciiTheme="minorBidi" w:hAnsiTheme="minorBidi"/>
                <w:lang w:val="en-GB"/>
              </w:rPr>
            </w:pPr>
          </w:p>
          <w:p w14:paraId="696FDDDF" w14:textId="6AA60072" w:rsidR="004E2AAC" w:rsidRDefault="004E2AAC" w:rsidP="00C44A98">
            <w:pPr>
              <w:pStyle w:val="ListParagraph"/>
              <w:spacing w:line="360" w:lineRule="auto"/>
              <w:ind w:left="0"/>
              <w:jc w:val="both"/>
              <w:rPr>
                <w:rFonts w:asciiTheme="minorBidi" w:hAnsiTheme="minorBidi"/>
                <w:lang w:val="en-GB"/>
              </w:rPr>
            </w:pPr>
          </w:p>
        </w:tc>
      </w:tr>
    </w:tbl>
    <w:p w14:paraId="472E7E43" w14:textId="77777777" w:rsidR="008C25FE" w:rsidRPr="00C44A98" w:rsidRDefault="008C25FE" w:rsidP="00C44A98">
      <w:pPr>
        <w:pStyle w:val="ListParagraph"/>
        <w:spacing w:after="0" w:line="360" w:lineRule="auto"/>
        <w:ind w:left="0"/>
        <w:jc w:val="both"/>
        <w:rPr>
          <w:rFonts w:asciiTheme="minorBidi" w:hAnsiTheme="minorBidi"/>
          <w:sz w:val="20"/>
          <w:szCs w:val="20"/>
          <w:lang w:val="en-GB"/>
        </w:rPr>
      </w:pPr>
    </w:p>
    <w:p w14:paraId="1D56E2CF" w14:textId="1690B4BD" w:rsidR="007F506F" w:rsidRDefault="007F506F" w:rsidP="00DB24C0">
      <w:pPr>
        <w:rPr>
          <w:rFonts w:asciiTheme="minorBidi" w:hAnsiTheme="minorBidi"/>
          <w:sz w:val="20"/>
          <w:szCs w:val="20"/>
          <w:lang w:val="en-GB"/>
        </w:rPr>
      </w:pPr>
      <w:r>
        <w:rPr>
          <w:rFonts w:asciiTheme="minorBidi" w:hAnsiTheme="minorBidi"/>
          <w:sz w:val="20"/>
          <w:szCs w:val="20"/>
          <w:lang w:val="en-GB"/>
        </w:rPr>
        <w:t xml:space="preserve">This Complaints Form should be forwarded </w:t>
      </w:r>
      <w:r w:rsidR="007A5B85">
        <w:rPr>
          <w:rFonts w:asciiTheme="minorBidi" w:hAnsiTheme="minorBidi"/>
          <w:sz w:val="20"/>
          <w:szCs w:val="20"/>
          <w:lang w:val="en-GB"/>
        </w:rPr>
        <w:t>to your child’s Form teacher in the first instance</w:t>
      </w:r>
      <w:r w:rsidR="00B36A5B">
        <w:rPr>
          <w:rFonts w:asciiTheme="minorBidi" w:hAnsiTheme="minorBidi"/>
          <w:sz w:val="20"/>
          <w:szCs w:val="20"/>
          <w:lang w:val="en-GB"/>
        </w:rPr>
        <w:t xml:space="preserve"> or the Head of the School </w:t>
      </w:r>
      <w:r w:rsidR="007A5B85">
        <w:rPr>
          <w:rFonts w:asciiTheme="minorBidi" w:hAnsiTheme="minorBidi"/>
          <w:sz w:val="20"/>
          <w:szCs w:val="20"/>
          <w:lang w:val="en-GB"/>
        </w:rPr>
        <w:t>, together with any additional information/documentation you wish to include</w:t>
      </w:r>
      <w:r w:rsidR="00734C3C">
        <w:rPr>
          <w:rFonts w:asciiTheme="minorBidi" w:hAnsiTheme="minorBidi"/>
          <w:sz w:val="20"/>
          <w:szCs w:val="20"/>
          <w:lang w:val="en-GB"/>
        </w:rPr>
        <w:t>.</w:t>
      </w:r>
    </w:p>
    <w:p w14:paraId="48728017" w14:textId="6BA8CC7E" w:rsidR="00734C3C" w:rsidRDefault="00734C3C" w:rsidP="00DB24C0">
      <w:pPr>
        <w:rPr>
          <w:rFonts w:asciiTheme="minorBidi" w:hAnsiTheme="minorBidi"/>
          <w:sz w:val="20"/>
          <w:szCs w:val="20"/>
          <w:lang w:val="en-GB"/>
        </w:rPr>
      </w:pPr>
    </w:p>
    <w:p w14:paraId="1E7E10C2" w14:textId="04D6819E" w:rsidR="00C64B60" w:rsidRPr="00DB24C0" w:rsidRDefault="00734C3C" w:rsidP="00305F0A">
      <w:pPr>
        <w:rPr>
          <w:lang w:val="en-GB"/>
        </w:rPr>
      </w:pPr>
      <w:r>
        <w:rPr>
          <w:rFonts w:asciiTheme="minorBidi" w:hAnsiTheme="minorBidi"/>
          <w:sz w:val="20"/>
          <w:szCs w:val="20"/>
          <w:lang w:val="en-GB"/>
        </w:rPr>
        <w:t xml:space="preserve">If you are not satisfied </w:t>
      </w:r>
      <w:r w:rsidR="00D75A8A">
        <w:rPr>
          <w:rFonts w:asciiTheme="minorBidi" w:hAnsiTheme="minorBidi"/>
          <w:sz w:val="20"/>
          <w:szCs w:val="20"/>
          <w:lang w:val="en-GB"/>
        </w:rPr>
        <w:t xml:space="preserve">with the outcome of your complaint/concern, you may direct your complaint/concern to the </w:t>
      </w:r>
      <w:r w:rsidR="00305F0A">
        <w:rPr>
          <w:rFonts w:asciiTheme="minorBidi" w:hAnsiTheme="minorBidi"/>
          <w:sz w:val="20"/>
          <w:szCs w:val="20"/>
          <w:lang w:val="en-GB"/>
        </w:rPr>
        <w:t>Head.  If your complaint/concern is about the Head, kindly direct your complaint/concern to the Chair of the Board of Governors.</w:t>
      </w:r>
    </w:p>
    <w:sectPr w:rsidR="00C64B60" w:rsidRPr="00DB24C0" w:rsidSect="006B1943">
      <w:headerReference w:type="default" r:id="rId11"/>
      <w:footerReference w:type="default" r:id="rId12"/>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B860" w14:textId="77777777" w:rsidR="002B6ABB" w:rsidRDefault="002B6ABB" w:rsidP="00320A47">
      <w:pPr>
        <w:spacing w:after="0" w:line="240" w:lineRule="auto"/>
      </w:pPr>
      <w:r>
        <w:separator/>
      </w:r>
    </w:p>
  </w:endnote>
  <w:endnote w:type="continuationSeparator" w:id="0">
    <w:p w14:paraId="765442DE" w14:textId="77777777" w:rsidR="002B6ABB" w:rsidRDefault="002B6ABB" w:rsidP="0032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4526" w14:textId="0F5FF57E" w:rsidR="0011512C" w:rsidRDefault="00142861" w:rsidP="00142861">
    <w:pPr>
      <w:rPr>
        <w:noProof/>
      </w:rPr>
    </w:pPr>
    <w:r>
      <w:rPr>
        <w:rFonts w:ascii="Arial" w:hAnsi="Arial" w:cs="Arial"/>
        <w:sz w:val="16"/>
        <w:szCs w:val="16"/>
      </w:rPr>
      <w:t>Supreme Education</w:t>
    </w:r>
    <w:r w:rsidR="0011512C" w:rsidRPr="00F5016A">
      <w:rPr>
        <w:rFonts w:ascii="Arial" w:hAnsi="Arial" w:cs="Arial"/>
        <w:sz w:val="16"/>
        <w:szCs w:val="16"/>
      </w:rPr>
      <w:t>/</w:t>
    </w:r>
    <w:r w:rsidR="006279CF">
      <w:rPr>
        <w:rFonts w:ascii="Arial" w:hAnsi="Arial" w:cs="Arial"/>
        <w:b/>
        <w:bCs/>
        <w:sz w:val="16"/>
        <w:szCs w:val="16"/>
      </w:rPr>
      <w:t>C</w:t>
    </w:r>
    <w:r w:rsidR="00EE2C1F">
      <w:rPr>
        <w:rFonts w:ascii="Arial" w:hAnsi="Arial" w:cs="Arial"/>
        <w:b/>
        <w:bCs/>
        <w:sz w:val="16"/>
        <w:szCs w:val="16"/>
      </w:rPr>
      <w:t>omplaints Procedure</w:t>
    </w:r>
    <w:r w:rsidR="0011512C">
      <w:rPr>
        <w:rFonts w:ascii="Arial" w:hAnsi="Arial" w:cs="Arial"/>
        <w:b/>
        <w:sz w:val="16"/>
        <w:szCs w:val="16"/>
      </w:rPr>
      <w:t>/</w:t>
    </w:r>
    <w:r>
      <w:rPr>
        <w:rFonts w:ascii="Arial" w:hAnsi="Arial" w:cs="Arial"/>
        <w:b/>
        <w:sz w:val="16"/>
        <w:szCs w:val="16"/>
      </w:rPr>
      <w:t>V</w:t>
    </w:r>
    <w:r>
      <w:rPr>
        <w:rFonts w:ascii="Arial" w:hAnsi="Arial" w:cs="Arial"/>
        <w:b/>
        <w:bCs/>
        <w:sz w:val="16"/>
        <w:szCs w:val="16"/>
      </w:rPr>
      <w:t xml:space="preserve">001/072022 </w:t>
    </w:r>
    <w:r w:rsidR="0011512C">
      <w:rPr>
        <w:rFonts w:ascii="Arial" w:hAnsi="Arial" w:cs="Arial"/>
        <w:b/>
        <w:sz w:val="16"/>
        <w:szCs w:val="16"/>
      </w:rPr>
      <w:tab/>
    </w:r>
    <w:r w:rsidR="0011512C">
      <w:rPr>
        <w:rFonts w:ascii="Arial" w:hAnsi="Arial" w:cs="Arial"/>
        <w:b/>
        <w:sz w:val="16"/>
        <w:szCs w:val="16"/>
      </w:rPr>
      <w:tab/>
    </w:r>
    <w:r w:rsidR="0011512C">
      <w:rPr>
        <w:rFonts w:ascii="Arial" w:hAnsi="Arial" w:cs="Arial"/>
        <w:b/>
        <w:sz w:val="16"/>
        <w:szCs w:val="16"/>
      </w:rPr>
      <w:tab/>
    </w:r>
    <w:sdt>
      <w:sdtPr>
        <w:id w:val="-2029789458"/>
        <w:docPartObj>
          <w:docPartGallery w:val="Page Numbers (Bottom of Page)"/>
          <w:docPartUnique/>
        </w:docPartObj>
      </w:sdtPr>
      <w:sdtEndPr>
        <w:rPr>
          <w:noProof/>
        </w:rPr>
      </w:sdtEndPr>
      <w:sdtContent>
        <w:r w:rsidR="0011512C">
          <w:fldChar w:fldCharType="begin"/>
        </w:r>
        <w:r w:rsidR="0011512C">
          <w:instrText xml:space="preserve"> PAGE   \* MERGEFORMAT </w:instrText>
        </w:r>
        <w:r w:rsidR="0011512C">
          <w:fldChar w:fldCharType="separate"/>
        </w:r>
        <w:r w:rsidR="0011512C">
          <w:t>73</w:t>
        </w:r>
        <w:r w:rsidR="0011512C">
          <w:rPr>
            <w:noProof/>
          </w:rPr>
          <w:fldChar w:fldCharType="end"/>
        </w:r>
      </w:sdtContent>
    </w:sdt>
  </w:p>
  <w:p w14:paraId="2C9608F1" w14:textId="77777777" w:rsidR="00142861" w:rsidRDefault="00142861" w:rsidP="00142861">
    <w:pPr>
      <w:pStyle w:val="Footer"/>
    </w:pPr>
    <w:bookmarkStart w:id="13" w:name="_Hlk28954978"/>
    <w:r w:rsidRPr="00960331">
      <w:rPr>
        <w:rFonts w:ascii="Arial" w:hAnsi="Arial" w:cs="Arial"/>
        <w:b/>
        <w:bCs/>
        <w:sz w:val="12"/>
        <w:szCs w:val="12"/>
      </w:rPr>
      <w:t xml:space="preserve">Disclaimer: Hardcopies of this document are considered uncontrolled. Please refer to the </w:t>
    </w:r>
    <w:r>
      <w:rPr>
        <w:rFonts w:ascii="Arial" w:hAnsi="Arial" w:cs="Arial"/>
        <w:b/>
        <w:bCs/>
        <w:sz w:val="12"/>
        <w:szCs w:val="12"/>
      </w:rPr>
      <w:t xml:space="preserve">electronic Policies and Procedures Manual </w:t>
    </w:r>
    <w:r w:rsidRPr="00960331">
      <w:rPr>
        <w:rFonts w:ascii="Arial" w:hAnsi="Arial" w:cs="Arial"/>
        <w:b/>
        <w:bCs/>
        <w:sz w:val="12"/>
        <w:szCs w:val="12"/>
      </w:rPr>
      <w:t>for the latest version.</w:t>
    </w:r>
  </w:p>
  <w:bookmarkEnd w:id="13"/>
  <w:p w14:paraId="06291F80" w14:textId="77777777" w:rsidR="00142861" w:rsidRPr="00142861" w:rsidRDefault="00142861" w:rsidP="00142861">
    <w:pPr>
      <w:rPr>
        <w:rFonts w:ascii="Arial" w:hAnsi="Arial" w:cs="Arial"/>
        <w:b/>
        <w:sz w:val="16"/>
        <w:szCs w:val="16"/>
      </w:rPr>
    </w:pPr>
  </w:p>
  <w:p w14:paraId="1836CCE7" w14:textId="77777777" w:rsidR="0011512C" w:rsidRDefault="0011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8654" w14:textId="77777777" w:rsidR="002B6ABB" w:rsidRDefault="002B6ABB" w:rsidP="00320A47">
      <w:pPr>
        <w:spacing w:after="0" w:line="240" w:lineRule="auto"/>
      </w:pPr>
      <w:r>
        <w:separator/>
      </w:r>
    </w:p>
  </w:footnote>
  <w:footnote w:type="continuationSeparator" w:id="0">
    <w:p w14:paraId="6A4C683C" w14:textId="77777777" w:rsidR="002B6ABB" w:rsidRDefault="002B6ABB" w:rsidP="00320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15B" w14:textId="34EC9ADC" w:rsidR="0011512C" w:rsidRDefault="0011512C">
    <w:pPr>
      <w:pStyle w:val="Header"/>
    </w:pPr>
    <w:r w:rsidRPr="00FE50A0">
      <w:rPr>
        <w:noProof/>
      </w:rPr>
      <w:drawing>
        <wp:anchor distT="0" distB="0" distL="114300" distR="114300" simplePos="0" relativeHeight="251659264" behindDoc="1" locked="0" layoutInCell="1" allowOverlap="1" wp14:anchorId="73FDB453" wp14:editId="43406339">
          <wp:simplePos x="0" y="0"/>
          <wp:positionH relativeFrom="column">
            <wp:posOffset>4309745</wp:posOffset>
          </wp:positionH>
          <wp:positionV relativeFrom="paragraph">
            <wp:posOffset>366395</wp:posOffset>
          </wp:positionV>
          <wp:extent cx="1176020" cy="507365"/>
          <wp:effectExtent l="0" t="0" r="5080" b="6985"/>
          <wp:wrapTight wrapText="bothSides">
            <wp:wrapPolygon edited="0">
              <wp:start x="0" y="0"/>
              <wp:lineTo x="0" y="21086"/>
              <wp:lineTo x="21343" y="21086"/>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6020" cy="50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B9"/>
    <w:multiLevelType w:val="hybridMultilevel"/>
    <w:tmpl w:val="87D0C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F74C3"/>
    <w:multiLevelType w:val="hybridMultilevel"/>
    <w:tmpl w:val="733AEB3E"/>
    <w:lvl w:ilvl="0" w:tplc="08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15:restartNumberingAfterBreak="0">
    <w:nsid w:val="05E01AD4"/>
    <w:multiLevelType w:val="hybridMultilevel"/>
    <w:tmpl w:val="C43CBA4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39CE"/>
    <w:multiLevelType w:val="hybridMultilevel"/>
    <w:tmpl w:val="249A8DF8"/>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45980"/>
    <w:multiLevelType w:val="hybridMultilevel"/>
    <w:tmpl w:val="B6DCABA4"/>
    <w:lvl w:ilvl="0" w:tplc="0809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0AE80C62"/>
    <w:multiLevelType w:val="hybridMultilevel"/>
    <w:tmpl w:val="5CE05EF0"/>
    <w:lvl w:ilvl="0" w:tplc="0809000B">
      <w:start w:val="1"/>
      <w:numFmt w:val="bullet"/>
      <w:lvlText w:val=""/>
      <w:lvlJc w:val="left"/>
      <w:pPr>
        <w:ind w:left="1440" w:hanging="360"/>
      </w:pPr>
      <w:rPr>
        <w:rFonts w:ascii="Wingdings" w:hAnsi="Wingdings" w:hint="default"/>
      </w:rPr>
    </w:lvl>
    <w:lvl w:ilvl="1" w:tplc="92BE0D64">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06CAE"/>
    <w:multiLevelType w:val="hybridMultilevel"/>
    <w:tmpl w:val="4CC457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75030"/>
    <w:multiLevelType w:val="hybridMultilevel"/>
    <w:tmpl w:val="7C8A1C24"/>
    <w:lvl w:ilvl="0" w:tplc="FBE2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E5079"/>
    <w:multiLevelType w:val="hybridMultilevel"/>
    <w:tmpl w:val="ED6C01A6"/>
    <w:lvl w:ilvl="0" w:tplc="08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33F36A2"/>
    <w:multiLevelType w:val="hybridMultilevel"/>
    <w:tmpl w:val="21EEF6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25811"/>
    <w:multiLevelType w:val="hybridMultilevel"/>
    <w:tmpl w:val="AD865A0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6C63F1"/>
    <w:multiLevelType w:val="hybridMultilevel"/>
    <w:tmpl w:val="9D460504"/>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D0428D"/>
    <w:multiLevelType w:val="hybridMultilevel"/>
    <w:tmpl w:val="CCF21E8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44F10"/>
    <w:multiLevelType w:val="hybridMultilevel"/>
    <w:tmpl w:val="C8CEFF0E"/>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214F27"/>
    <w:multiLevelType w:val="hybridMultilevel"/>
    <w:tmpl w:val="AADC54E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7451B5"/>
    <w:multiLevelType w:val="hybridMultilevel"/>
    <w:tmpl w:val="98C2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24D3F"/>
    <w:multiLevelType w:val="hybridMultilevel"/>
    <w:tmpl w:val="4B36B13E"/>
    <w:lvl w:ilvl="0" w:tplc="0809000B">
      <w:start w:val="1"/>
      <w:numFmt w:val="bullet"/>
      <w:lvlText w:val=""/>
      <w:lvlJc w:val="left"/>
      <w:pPr>
        <w:ind w:left="1853" w:hanging="360"/>
      </w:pPr>
      <w:rPr>
        <w:rFonts w:ascii="Wingdings" w:hAnsi="Wingdings"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7" w15:restartNumberingAfterBreak="0">
    <w:nsid w:val="4D74298F"/>
    <w:multiLevelType w:val="hybridMultilevel"/>
    <w:tmpl w:val="063215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811FC"/>
    <w:multiLevelType w:val="hybridMultilevel"/>
    <w:tmpl w:val="7250DADE"/>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17529"/>
    <w:multiLevelType w:val="hybridMultilevel"/>
    <w:tmpl w:val="D9202ABC"/>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D562B9"/>
    <w:multiLevelType w:val="hybridMultilevel"/>
    <w:tmpl w:val="5F940B96"/>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5B58FC"/>
    <w:multiLevelType w:val="hybridMultilevel"/>
    <w:tmpl w:val="2A0EB98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923E0"/>
    <w:multiLevelType w:val="hybridMultilevel"/>
    <w:tmpl w:val="01A6B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47CE0"/>
    <w:multiLevelType w:val="hybridMultilevel"/>
    <w:tmpl w:val="F558D9A0"/>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6C59B1"/>
    <w:multiLevelType w:val="hybridMultilevel"/>
    <w:tmpl w:val="5FB89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609227">
    <w:abstractNumId w:val="4"/>
  </w:num>
  <w:num w:numId="2" w16cid:durableId="384185836">
    <w:abstractNumId w:val="0"/>
  </w:num>
  <w:num w:numId="3" w16cid:durableId="1798374639">
    <w:abstractNumId w:val="22"/>
  </w:num>
  <w:num w:numId="4" w16cid:durableId="1444836230">
    <w:abstractNumId w:val="6"/>
  </w:num>
  <w:num w:numId="5" w16cid:durableId="1026492313">
    <w:abstractNumId w:val="24"/>
  </w:num>
  <w:num w:numId="6" w16cid:durableId="432094631">
    <w:abstractNumId w:val="15"/>
  </w:num>
  <w:num w:numId="7" w16cid:durableId="195627484">
    <w:abstractNumId w:val="9"/>
  </w:num>
  <w:num w:numId="8" w16cid:durableId="1637298049">
    <w:abstractNumId w:val="11"/>
  </w:num>
  <w:num w:numId="9" w16cid:durableId="620499179">
    <w:abstractNumId w:val="12"/>
  </w:num>
  <w:num w:numId="10" w16cid:durableId="2008627456">
    <w:abstractNumId w:val="7"/>
  </w:num>
  <w:num w:numId="11" w16cid:durableId="1681472910">
    <w:abstractNumId w:val="8"/>
  </w:num>
  <w:num w:numId="12" w16cid:durableId="1332948954">
    <w:abstractNumId w:val="2"/>
  </w:num>
  <w:num w:numId="13" w16cid:durableId="1671326297">
    <w:abstractNumId w:val="10"/>
  </w:num>
  <w:num w:numId="14" w16cid:durableId="758672290">
    <w:abstractNumId w:val="3"/>
  </w:num>
  <w:num w:numId="15" w16cid:durableId="1703627426">
    <w:abstractNumId w:val="21"/>
  </w:num>
  <w:num w:numId="16" w16cid:durableId="922880647">
    <w:abstractNumId w:val="5"/>
  </w:num>
  <w:num w:numId="17" w16cid:durableId="1309821101">
    <w:abstractNumId w:val="18"/>
  </w:num>
  <w:num w:numId="18" w16cid:durableId="1470978676">
    <w:abstractNumId w:val="19"/>
  </w:num>
  <w:num w:numId="19" w16cid:durableId="1401758373">
    <w:abstractNumId w:val="14"/>
  </w:num>
  <w:num w:numId="20" w16cid:durableId="385302795">
    <w:abstractNumId w:val="1"/>
  </w:num>
  <w:num w:numId="21" w16cid:durableId="1485732571">
    <w:abstractNumId w:val="23"/>
  </w:num>
  <w:num w:numId="22" w16cid:durableId="359090585">
    <w:abstractNumId w:val="16"/>
  </w:num>
  <w:num w:numId="23" w16cid:durableId="1407999301">
    <w:abstractNumId w:val="20"/>
  </w:num>
  <w:num w:numId="24" w16cid:durableId="132987685">
    <w:abstractNumId w:val="13"/>
  </w:num>
  <w:num w:numId="25" w16cid:durableId="20318377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NTazNDQzNDY1tDBV0lEKTi0uzszPAykwqgUAcNub0SwAAAA="/>
  </w:docVars>
  <w:rsids>
    <w:rsidRoot w:val="00320A47"/>
    <w:rsid w:val="000024E5"/>
    <w:rsid w:val="00005010"/>
    <w:rsid w:val="00006CD7"/>
    <w:rsid w:val="00010FD8"/>
    <w:rsid w:val="0001204C"/>
    <w:rsid w:val="00013B79"/>
    <w:rsid w:val="00014040"/>
    <w:rsid w:val="00014B49"/>
    <w:rsid w:val="000156DE"/>
    <w:rsid w:val="000233A6"/>
    <w:rsid w:val="00027804"/>
    <w:rsid w:val="00031212"/>
    <w:rsid w:val="000316ED"/>
    <w:rsid w:val="0003367B"/>
    <w:rsid w:val="00034A70"/>
    <w:rsid w:val="0003795D"/>
    <w:rsid w:val="00037D73"/>
    <w:rsid w:val="00037FB5"/>
    <w:rsid w:val="00041B91"/>
    <w:rsid w:val="00042301"/>
    <w:rsid w:val="000446B9"/>
    <w:rsid w:val="00045EEB"/>
    <w:rsid w:val="0005398D"/>
    <w:rsid w:val="00053D06"/>
    <w:rsid w:val="00054AE4"/>
    <w:rsid w:val="00054AED"/>
    <w:rsid w:val="00060455"/>
    <w:rsid w:val="00071839"/>
    <w:rsid w:val="00077AA0"/>
    <w:rsid w:val="00077D24"/>
    <w:rsid w:val="000811B4"/>
    <w:rsid w:val="00082C16"/>
    <w:rsid w:val="00091485"/>
    <w:rsid w:val="000A004E"/>
    <w:rsid w:val="000B2E27"/>
    <w:rsid w:val="000B609B"/>
    <w:rsid w:val="000C2126"/>
    <w:rsid w:val="000C41F0"/>
    <w:rsid w:val="000D0AFD"/>
    <w:rsid w:val="000D5DA6"/>
    <w:rsid w:val="000D7BF9"/>
    <w:rsid w:val="000E014E"/>
    <w:rsid w:val="000E35BA"/>
    <w:rsid w:val="000E502F"/>
    <w:rsid w:val="000E566A"/>
    <w:rsid w:val="000E5749"/>
    <w:rsid w:val="000F0D02"/>
    <w:rsid w:val="000F0D7F"/>
    <w:rsid w:val="000F54CA"/>
    <w:rsid w:val="0010628C"/>
    <w:rsid w:val="0011303C"/>
    <w:rsid w:val="00113E93"/>
    <w:rsid w:val="001149FE"/>
    <w:rsid w:val="00114F65"/>
    <w:rsid w:val="0011512C"/>
    <w:rsid w:val="001208CF"/>
    <w:rsid w:val="0012300B"/>
    <w:rsid w:val="00130C50"/>
    <w:rsid w:val="0014101B"/>
    <w:rsid w:val="00142861"/>
    <w:rsid w:val="00143260"/>
    <w:rsid w:val="00144BAD"/>
    <w:rsid w:val="00152F24"/>
    <w:rsid w:val="001565D3"/>
    <w:rsid w:val="00162AEC"/>
    <w:rsid w:val="00174E31"/>
    <w:rsid w:val="0018178D"/>
    <w:rsid w:val="0018707E"/>
    <w:rsid w:val="00196163"/>
    <w:rsid w:val="001A1099"/>
    <w:rsid w:val="001A3D98"/>
    <w:rsid w:val="001A55B5"/>
    <w:rsid w:val="001B2BE7"/>
    <w:rsid w:val="001C19AE"/>
    <w:rsid w:val="001C5674"/>
    <w:rsid w:val="001C755C"/>
    <w:rsid w:val="001D336C"/>
    <w:rsid w:val="001D4F46"/>
    <w:rsid w:val="001D532A"/>
    <w:rsid w:val="001D60ED"/>
    <w:rsid w:val="001D637C"/>
    <w:rsid w:val="001E0781"/>
    <w:rsid w:val="001E1596"/>
    <w:rsid w:val="001E18C1"/>
    <w:rsid w:val="001E6000"/>
    <w:rsid w:val="001E7285"/>
    <w:rsid w:val="001E7D56"/>
    <w:rsid w:val="001F4CA9"/>
    <w:rsid w:val="001F7408"/>
    <w:rsid w:val="00203DE2"/>
    <w:rsid w:val="00204470"/>
    <w:rsid w:val="00206DA0"/>
    <w:rsid w:val="002104C0"/>
    <w:rsid w:val="00211827"/>
    <w:rsid w:val="0021381E"/>
    <w:rsid w:val="00213C09"/>
    <w:rsid w:val="002141C3"/>
    <w:rsid w:val="00214EB6"/>
    <w:rsid w:val="00216D04"/>
    <w:rsid w:val="00222A82"/>
    <w:rsid w:val="0022391B"/>
    <w:rsid w:val="00224430"/>
    <w:rsid w:val="00225625"/>
    <w:rsid w:val="00226400"/>
    <w:rsid w:val="002302AB"/>
    <w:rsid w:val="00231D88"/>
    <w:rsid w:val="00240B8D"/>
    <w:rsid w:val="0024296B"/>
    <w:rsid w:val="00245A3A"/>
    <w:rsid w:val="002546AD"/>
    <w:rsid w:val="00255C7B"/>
    <w:rsid w:val="0026050C"/>
    <w:rsid w:val="00260FD9"/>
    <w:rsid w:val="00260FF5"/>
    <w:rsid w:val="00261001"/>
    <w:rsid w:val="00261156"/>
    <w:rsid w:val="00263D2B"/>
    <w:rsid w:val="00265CBB"/>
    <w:rsid w:val="002740A7"/>
    <w:rsid w:val="002755C0"/>
    <w:rsid w:val="00280594"/>
    <w:rsid w:val="00281329"/>
    <w:rsid w:val="002865CE"/>
    <w:rsid w:val="00286F4B"/>
    <w:rsid w:val="00290891"/>
    <w:rsid w:val="002A3810"/>
    <w:rsid w:val="002A615A"/>
    <w:rsid w:val="002A6187"/>
    <w:rsid w:val="002B2313"/>
    <w:rsid w:val="002B3E73"/>
    <w:rsid w:val="002B4862"/>
    <w:rsid w:val="002B57B4"/>
    <w:rsid w:val="002B5BDE"/>
    <w:rsid w:val="002B5F4F"/>
    <w:rsid w:val="002B6ABB"/>
    <w:rsid w:val="002B771F"/>
    <w:rsid w:val="002B7953"/>
    <w:rsid w:val="002C1791"/>
    <w:rsid w:val="002C62B0"/>
    <w:rsid w:val="002D0F02"/>
    <w:rsid w:val="002D12DE"/>
    <w:rsid w:val="002D28E6"/>
    <w:rsid w:val="002E2DBB"/>
    <w:rsid w:val="002E314C"/>
    <w:rsid w:val="002E365E"/>
    <w:rsid w:val="002E57B1"/>
    <w:rsid w:val="002F7434"/>
    <w:rsid w:val="002F7445"/>
    <w:rsid w:val="00302195"/>
    <w:rsid w:val="00305F0A"/>
    <w:rsid w:val="003104EB"/>
    <w:rsid w:val="003136CE"/>
    <w:rsid w:val="00313F8A"/>
    <w:rsid w:val="00316C39"/>
    <w:rsid w:val="00320A47"/>
    <w:rsid w:val="00320DDE"/>
    <w:rsid w:val="003213B5"/>
    <w:rsid w:val="00325671"/>
    <w:rsid w:val="003318F9"/>
    <w:rsid w:val="00344B5D"/>
    <w:rsid w:val="00364878"/>
    <w:rsid w:val="00365B11"/>
    <w:rsid w:val="003666FD"/>
    <w:rsid w:val="00367B60"/>
    <w:rsid w:val="00370465"/>
    <w:rsid w:val="003707FD"/>
    <w:rsid w:val="003839B4"/>
    <w:rsid w:val="00386F5A"/>
    <w:rsid w:val="00387354"/>
    <w:rsid w:val="003905A0"/>
    <w:rsid w:val="00391649"/>
    <w:rsid w:val="003934A5"/>
    <w:rsid w:val="00394F16"/>
    <w:rsid w:val="00395AAF"/>
    <w:rsid w:val="003A02ED"/>
    <w:rsid w:val="003A3BEB"/>
    <w:rsid w:val="003B1CA1"/>
    <w:rsid w:val="003B3D1B"/>
    <w:rsid w:val="003B6B3C"/>
    <w:rsid w:val="003C1CE0"/>
    <w:rsid w:val="003C4FEE"/>
    <w:rsid w:val="003C621C"/>
    <w:rsid w:val="003C6CA7"/>
    <w:rsid w:val="003C6F3E"/>
    <w:rsid w:val="003D0A40"/>
    <w:rsid w:val="003D4258"/>
    <w:rsid w:val="003D59F0"/>
    <w:rsid w:val="003E37A1"/>
    <w:rsid w:val="003E7329"/>
    <w:rsid w:val="003F5F24"/>
    <w:rsid w:val="004004F4"/>
    <w:rsid w:val="00404B6A"/>
    <w:rsid w:val="00411FCA"/>
    <w:rsid w:val="004150B8"/>
    <w:rsid w:val="00420FEE"/>
    <w:rsid w:val="00422FEE"/>
    <w:rsid w:val="0042323C"/>
    <w:rsid w:val="00423786"/>
    <w:rsid w:val="0042482C"/>
    <w:rsid w:val="004248E0"/>
    <w:rsid w:val="004302A3"/>
    <w:rsid w:val="004324A7"/>
    <w:rsid w:val="00433B22"/>
    <w:rsid w:val="00434229"/>
    <w:rsid w:val="004358C0"/>
    <w:rsid w:val="00436FBE"/>
    <w:rsid w:val="004421E3"/>
    <w:rsid w:val="00444547"/>
    <w:rsid w:val="00445F01"/>
    <w:rsid w:val="00446952"/>
    <w:rsid w:val="00446AD3"/>
    <w:rsid w:val="00447DC4"/>
    <w:rsid w:val="0046043B"/>
    <w:rsid w:val="00461494"/>
    <w:rsid w:val="004643D1"/>
    <w:rsid w:val="00465B9F"/>
    <w:rsid w:val="00471137"/>
    <w:rsid w:val="00473C39"/>
    <w:rsid w:val="00474D04"/>
    <w:rsid w:val="00474E51"/>
    <w:rsid w:val="00475685"/>
    <w:rsid w:val="00475CCE"/>
    <w:rsid w:val="00476984"/>
    <w:rsid w:val="00476F27"/>
    <w:rsid w:val="00481473"/>
    <w:rsid w:val="0048250B"/>
    <w:rsid w:val="004826CF"/>
    <w:rsid w:val="00490015"/>
    <w:rsid w:val="00491236"/>
    <w:rsid w:val="00491983"/>
    <w:rsid w:val="00495080"/>
    <w:rsid w:val="00495313"/>
    <w:rsid w:val="004A022A"/>
    <w:rsid w:val="004A2821"/>
    <w:rsid w:val="004A2834"/>
    <w:rsid w:val="004A3559"/>
    <w:rsid w:val="004A3E51"/>
    <w:rsid w:val="004C08AA"/>
    <w:rsid w:val="004C3C38"/>
    <w:rsid w:val="004C3FC7"/>
    <w:rsid w:val="004C4A28"/>
    <w:rsid w:val="004C4E7B"/>
    <w:rsid w:val="004C6B79"/>
    <w:rsid w:val="004D155F"/>
    <w:rsid w:val="004D68BD"/>
    <w:rsid w:val="004D76DA"/>
    <w:rsid w:val="004E2AAC"/>
    <w:rsid w:val="004E34C1"/>
    <w:rsid w:val="004E74BE"/>
    <w:rsid w:val="004E78E7"/>
    <w:rsid w:val="004F7945"/>
    <w:rsid w:val="004F7E14"/>
    <w:rsid w:val="00504377"/>
    <w:rsid w:val="00505762"/>
    <w:rsid w:val="005073FA"/>
    <w:rsid w:val="00507AC1"/>
    <w:rsid w:val="00511491"/>
    <w:rsid w:val="00511E15"/>
    <w:rsid w:val="00515B61"/>
    <w:rsid w:val="00516609"/>
    <w:rsid w:val="00516EF4"/>
    <w:rsid w:val="0052130F"/>
    <w:rsid w:val="00526947"/>
    <w:rsid w:val="00526E96"/>
    <w:rsid w:val="00527211"/>
    <w:rsid w:val="00527B35"/>
    <w:rsid w:val="00535274"/>
    <w:rsid w:val="00540133"/>
    <w:rsid w:val="005427E2"/>
    <w:rsid w:val="005438F5"/>
    <w:rsid w:val="0054565B"/>
    <w:rsid w:val="00550EC1"/>
    <w:rsid w:val="00557281"/>
    <w:rsid w:val="00557721"/>
    <w:rsid w:val="005603AD"/>
    <w:rsid w:val="00560FA7"/>
    <w:rsid w:val="005621A0"/>
    <w:rsid w:val="00565A9F"/>
    <w:rsid w:val="00566749"/>
    <w:rsid w:val="00570172"/>
    <w:rsid w:val="00571175"/>
    <w:rsid w:val="00572BE8"/>
    <w:rsid w:val="00574B7E"/>
    <w:rsid w:val="00574C49"/>
    <w:rsid w:val="005752D0"/>
    <w:rsid w:val="0057644A"/>
    <w:rsid w:val="00576E9C"/>
    <w:rsid w:val="00580322"/>
    <w:rsid w:val="00581F15"/>
    <w:rsid w:val="00583DD6"/>
    <w:rsid w:val="0059249B"/>
    <w:rsid w:val="00593AE5"/>
    <w:rsid w:val="00594AD4"/>
    <w:rsid w:val="00596C8C"/>
    <w:rsid w:val="005A43F8"/>
    <w:rsid w:val="005A4C7B"/>
    <w:rsid w:val="005B6D44"/>
    <w:rsid w:val="005C7609"/>
    <w:rsid w:val="005D1768"/>
    <w:rsid w:val="005D1DE2"/>
    <w:rsid w:val="005D42E1"/>
    <w:rsid w:val="005D7B41"/>
    <w:rsid w:val="005E1FDA"/>
    <w:rsid w:val="005F0906"/>
    <w:rsid w:val="005F191F"/>
    <w:rsid w:val="005F5121"/>
    <w:rsid w:val="005F62C6"/>
    <w:rsid w:val="006030AB"/>
    <w:rsid w:val="00605060"/>
    <w:rsid w:val="006061B2"/>
    <w:rsid w:val="00606CD0"/>
    <w:rsid w:val="006170F9"/>
    <w:rsid w:val="00617951"/>
    <w:rsid w:val="006207DB"/>
    <w:rsid w:val="00622229"/>
    <w:rsid w:val="00622E6B"/>
    <w:rsid w:val="0062595C"/>
    <w:rsid w:val="006279CF"/>
    <w:rsid w:val="00632B8D"/>
    <w:rsid w:val="00636046"/>
    <w:rsid w:val="006378BE"/>
    <w:rsid w:val="00642C82"/>
    <w:rsid w:val="00650DD3"/>
    <w:rsid w:val="00651853"/>
    <w:rsid w:val="00652615"/>
    <w:rsid w:val="00652E3C"/>
    <w:rsid w:val="00660025"/>
    <w:rsid w:val="00660CEF"/>
    <w:rsid w:val="0066204B"/>
    <w:rsid w:val="00671DAD"/>
    <w:rsid w:val="00677439"/>
    <w:rsid w:val="00680B89"/>
    <w:rsid w:val="006820CE"/>
    <w:rsid w:val="00682ECB"/>
    <w:rsid w:val="0068474D"/>
    <w:rsid w:val="006900A8"/>
    <w:rsid w:val="00692A2F"/>
    <w:rsid w:val="00696E7C"/>
    <w:rsid w:val="00697BD4"/>
    <w:rsid w:val="006B1943"/>
    <w:rsid w:val="006B51A2"/>
    <w:rsid w:val="006B606A"/>
    <w:rsid w:val="006B724F"/>
    <w:rsid w:val="006C1147"/>
    <w:rsid w:val="006C41A6"/>
    <w:rsid w:val="006C4760"/>
    <w:rsid w:val="006D3348"/>
    <w:rsid w:val="006D460F"/>
    <w:rsid w:val="006D7ED9"/>
    <w:rsid w:val="006E0BA4"/>
    <w:rsid w:val="006E6496"/>
    <w:rsid w:val="006F019F"/>
    <w:rsid w:val="006F4FF0"/>
    <w:rsid w:val="007031F5"/>
    <w:rsid w:val="0070485F"/>
    <w:rsid w:val="00711C63"/>
    <w:rsid w:val="00712DC1"/>
    <w:rsid w:val="00715D77"/>
    <w:rsid w:val="00716948"/>
    <w:rsid w:val="00723C53"/>
    <w:rsid w:val="007303D5"/>
    <w:rsid w:val="00731660"/>
    <w:rsid w:val="00732DCD"/>
    <w:rsid w:val="00734C3C"/>
    <w:rsid w:val="00737FF5"/>
    <w:rsid w:val="00740262"/>
    <w:rsid w:val="00747669"/>
    <w:rsid w:val="00752519"/>
    <w:rsid w:val="00754660"/>
    <w:rsid w:val="00762E27"/>
    <w:rsid w:val="00764B41"/>
    <w:rsid w:val="00765490"/>
    <w:rsid w:val="00765E45"/>
    <w:rsid w:val="00770DF6"/>
    <w:rsid w:val="00773095"/>
    <w:rsid w:val="007778D7"/>
    <w:rsid w:val="00781525"/>
    <w:rsid w:val="0078476C"/>
    <w:rsid w:val="00785205"/>
    <w:rsid w:val="0079116B"/>
    <w:rsid w:val="00794187"/>
    <w:rsid w:val="0079597F"/>
    <w:rsid w:val="00797861"/>
    <w:rsid w:val="007A227D"/>
    <w:rsid w:val="007A423B"/>
    <w:rsid w:val="007A5B85"/>
    <w:rsid w:val="007A6212"/>
    <w:rsid w:val="007B1ABB"/>
    <w:rsid w:val="007B5279"/>
    <w:rsid w:val="007C4ED7"/>
    <w:rsid w:val="007D1C95"/>
    <w:rsid w:val="007D1F9F"/>
    <w:rsid w:val="007D3ACA"/>
    <w:rsid w:val="007E0C89"/>
    <w:rsid w:val="007E31ED"/>
    <w:rsid w:val="007E79B8"/>
    <w:rsid w:val="007F14D1"/>
    <w:rsid w:val="007F3013"/>
    <w:rsid w:val="007F3D91"/>
    <w:rsid w:val="007F506F"/>
    <w:rsid w:val="007F5E8B"/>
    <w:rsid w:val="007F6AEA"/>
    <w:rsid w:val="0080224E"/>
    <w:rsid w:val="0080658F"/>
    <w:rsid w:val="00813E14"/>
    <w:rsid w:val="00815C19"/>
    <w:rsid w:val="00816D14"/>
    <w:rsid w:val="00817E4E"/>
    <w:rsid w:val="00820E4B"/>
    <w:rsid w:val="008242F5"/>
    <w:rsid w:val="00827F0C"/>
    <w:rsid w:val="00834BB9"/>
    <w:rsid w:val="0084393C"/>
    <w:rsid w:val="00846B31"/>
    <w:rsid w:val="0084708D"/>
    <w:rsid w:val="00874103"/>
    <w:rsid w:val="00874305"/>
    <w:rsid w:val="008769A7"/>
    <w:rsid w:val="008777E9"/>
    <w:rsid w:val="0088418B"/>
    <w:rsid w:val="00885622"/>
    <w:rsid w:val="00885C33"/>
    <w:rsid w:val="0088643B"/>
    <w:rsid w:val="0089113B"/>
    <w:rsid w:val="00891AB6"/>
    <w:rsid w:val="00893B5E"/>
    <w:rsid w:val="00895B05"/>
    <w:rsid w:val="008A4144"/>
    <w:rsid w:val="008B1D6B"/>
    <w:rsid w:val="008B4A57"/>
    <w:rsid w:val="008B4DCE"/>
    <w:rsid w:val="008B5819"/>
    <w:rsid w:val="008C252E"/>
    <w:rsid w:val="008C25FE"/>
    <w:rsid w:val="008C4889"/>
    <w:rsid w:val="008C5805"/>
    <w:rsid w:val="008C5CDA"/>
    <w:rsid w:val="008C6504"/>
    <w:rsid w:val="008D650A"/>
    <w:rsid w:val="008E003C"/>
    <w:rsid w:val="008E0BAF"/>
    <w:rsid w:val="008F3C3A"/>
    <w:rsid w:val="008F47FB"/>
    <w:rsid w:val="008F73B7"/>
    <w:rsid w:val="00900702"/>
    <w:rsid w:val="00900B00"/>
    <w:rsid w:val="00901375"/>
    <w:rsid w:val="0090153F"/>
    <w:rsid w:val="009052B9"/>
    <w:rsid w:val="0090552E"/>
    <w:rsid w:val="00911F17"/>
    <w:rsid w:val="00920839"/>
    <w:rsid w:val="009218B1"/>
    <w:rsid w:val="00922149"/>
    <w:rsid w:val="00922CEB"/>
    <w:rsid w:val="00924529"/>
    <w:rsid w:val="00925D3E"/>
    <w:rsid w:val="0092757B"/>
    <w:rsid w:val="009308B4"/>
    <w:rsid w:val="009332D6"/>
    <w:rsid w:val="00933614"/>
    <w:rsid w:val="00937CB6"/>
    <w:rsid w:val="009432EF"/>
    <w:rsid w:val="00943305"/>
    <w:rsid w:val="009456B9"/>
    <w:rsid w:val="009464FD"/>
    <w:rsid w:val="009466B0"/>
    <w:rsid w:val="0095291C"/>
    <w:rsid w:val="009614DC"/>
    <w:rsid w:val="00961748"/>
    <w:rsid w:val="0096207F"/>
    <w:rsid w:val="00962E98"/>
    <w:rsid w:val="0096463B"/>
    <w:rsid w:val="00965D1A"/>
    <w:rsid w:val="009727B5"/>
    <w:rsid w:val="009755A5"/>
    <w:rsid w:val="00976052"/>
    <w:rsid w:val="00976520"/>
    <w:rsid w:val="00980115"/>
    <w:rsid w:val="00982F0B"/>
    <w:rsid w:val="009832E9"/>
    <w:rsid w:val="00986957"/>
    <w:rsid w:val="009937D6"/>
    <w:rsid w:val="009A745E"/>
    <w:rsid w:val="009B05BA"/>
    <w:rsid w:val="009B4920"/>
    <w:rsid w:val="009C41A4"/>
    <w:rsid w:val="009C6E62"/>
    <w:rsid w:val="009C7B9F"/>
    <w:rsid w:val="009D0266"/>
    <w:rsid w:val="009D0AA9"/>
    <w:rsid w:val="009E05AD"/>
    <w:rsid w:val="009E0DF2"/>
    <w:rsid w:val="009E3437"/>
    <w:rsid w:val="009E3D42"/>
    <w:rsid w:val="009E64F2"/>
    <w:rsid w:val="009E68DD"/>
    <w:rsid w:val="009F7E59"/>
    <w:rsid w:val="00A0231B"/>
    <w:rsid w:val="00A02C03"/>
    <w:rsid w:val="00A120EE"/>
    <w:rsid w:val="00A12821"/>
    <w:rsid w:val="00A12A01"/>
    <w:rsid w:val="00A16085"/>
    <w:rsid w:val="00A300A7"/>
    <w:rsid w:val="00A3097B"/>
    <w:rsid w:val="00A31C07"/>
    <w:rsid w:val="00A322F3"/>
    <w:rsid w:val="00A34BB4"/>
    <w:rsid w:val="00A37226"/>
    <w:rsid w:val="00A40341"/>
    <w:rsid w:val="00A4189A"/>
    <w:rsid w:val="00A421E4"/>
    <w:rsid w:val="00A42769"/>
    <w:rsid w:val="00A43B50"/>
    <w:rsid w:val="00A46007"/>
    <w:rsid w:val="00A50ADC"/>
    <w:rsid w:val="00A526BE"/>
    <w:rsid w:val="00A551CE"/>
    <w:rsid w:val="00A627D2"/>
    <w:rsid w:val="00A654D7"/>
    <w:rsid w:val="00A6786E"/>
    <w:rsid w:val="00A700FF"/>
    <w:rsid w:val="00A73BB0"/>
    <w:rsid w:val="00A75394"/>
    <w:rsid w:val="00A76291"/>
    <w:rsid w:val="00A778EB"/>
    <w:rsid w:val="00A77EC6"/>
    <w:rsid w:val="00A81312"/>
    <w:rsid w:val="00A83951"/>
    <w:rsid w:val="00A91109"/>
    <w:rsid w:val="00A94D52"/>
    <w:rsid w:val="00A976F6"/>
    <w:rsid w:val="00A97A5F"/>
    <w:rsid w:val="00AA0071"/>
    <w:rsid w:val="00AA117F"/>
    <w:rsid w:val="00AA2BB0"/>
    <w:rsid w:val="00AA49F1"/>
    <w:rsid w:val="00AA4BCF"/>
    <w:rsid w:val="00AA693C"/>
    <w:rsid w:val="00AA7321"/>
    <w:rsid w:val="00AB40F7"/>
    <w:rsid w:val="00AB675F"/>
    <w:rsid w:val="00AC1E81"/>
    <w:rsid w:val="00AC67B8"/>
    <w:rsid w:val="00AD0812"/>
    <w:rsid w:val="00AD1238"/>
    <w:rsid w:val="00AD7ECF"/>
    <w:rsid w:val="00AE48F0"/>
    <w:rsid w:val="00AE4904"/>
    <w:rsid w:val="00AE7336"/>
    <w:rsid w:val="00AF11BF"/>
    <w:rsid w:val="00AF6007"/>
    <w:rsid w:val="00AF7B23"/>
    <w:rsid w:val="00B0413D"/>
    <w:rsid w:val="00B04EBA"/>
    <w:rsid w:val="00B1582E"/>
    <w:rsid w:val="00B17888"/>
    <w:rsid w:val="00B2606E"/>
    <w:rsid w:val="00B273AE"/>
    <w:rsid w:val="00B34740"/>
    <w:rsid w:val="00B348F8"/>
    <w:rsid w:val="00B3661B"/>
    <w:rsid w:val="00B36A5B"/>
    <w:rsid w:val="00B378BB"/>
    <w:rsid w:val="00B379E9"/>
    <w:rsid w:val="00B43DCC"/>
    <w:rsid w:val="00B44FDF"/>
    <w:rsid w:val="00B51E4D"/>
    <w:rsid w:val="00B53C5F"/>
    <w:rsid w:val="00B639C0"/>
    <w:rsid w:val="00B6756B"/>
    <w:rsid w:val="00B72600"/>
    <w:rsid w:val="00B72CCA"/>
    <w:rsid w:val="00B74190"/>
    <w:rsid w:val="00B81154"/>
    <w:rsid w:val="00B8345B"/>
    <w:rsid w:val="00B84FF8"/>
    <w:rsid w:val="00B85BB8"/>
    <w:rsid w:val="00B91D16"/>
    <w:rsid w:val="00B95404"/>
    <w:rsid w:val="00B959DB"/>
    <w:rsid w:val="00BA01C6"/>
    <w:rsid w:val="00BA159D"/>
    <w:rsid w:val="00BA2CF8"/>
    <w:rsid w:val="00BA40F3"/>
    <w:rsid w:val="00BA44B5"/>
    <w:rsid w:val="00BB0101"/>
    <w:rsid w:val="00BB212D"/>
    <w:rsid w:val="00BB2156"/>
    <w:rsid w:val="00BB4EDB"/>
    <w:rsid w:val="00BB579F"/>
    <w:rsid w:val="00BB5A11"/>
    <w:rsid w:val="00BB65B7"/>
    <w:rsid w:val="00BB71FD"/>
    <w:rsid w:val="00BD3A21"/>
    <w:rsid w:val="00BD4547"/>
    <w:rsid w:val="00BE0450"/>
    <w:rsid w:val="00BE143F"/>
    <w:rsid w:val="00BE1C8A"/>
    <w:rsid w:val="00BE4198"/>
    <w:rsid w:val="00BE65BD"/>
    <w:rsid w:val="00BF3ABE"/>
    <w:rsid w:val="00C04EB0"/>
    <w:rsid w:val="00C13426"/>
    <w:rsid w:val="00C1472E"/>
    <w:rsid w:val="00C14B09"/>
    <w:rsid w:val="00C16F61"/>
    <w:rsid w:val="00C178C9"/>
    <w:rsid w:val="00C2280B"/>
    <w:rsid w:val="00C2591F"/>
    <w:rsid w:val="00C30BA5"/>
    <w:rsid w:val="00C32E55"/>
    <w:rsid w:val="00C33788"/>
    <w:rsid w:val="00C3399E"/>
    <w:rsid w:val="00C347DC"/>
    <w:rsid w:val="00C35D41"/>
    <w:rsid w:val="00C35FB0"/>
    <w:rsid w:val="00C4324F"/>
    <w:rsid w:val="00C44A98"/>
    <w:rsid w:val="00C45AB0"/>
    <w:rsid w:val="00C53148"/>
    <w:rsid w:val="00C56EDB"/>
    <w:rsid w:val="00C60412"/>
    <w:rsid w:val="00C60FB4"/>
    <w:rsid w:val="00C6111A"/>
    <w:rsid w:val="00C62E21"/>
    <w:rsid w:val="00C64B60"/>
    <w:rsid w:val="00C6659E"/>
    <w:rsid w:val="00C71735"/>
    <w:rsid w:val="00C7484A"/>
    <w:rsid w:val="00C8167B"/>
    <w:rsid w:val="00C84136"/>
    <w:rsid w:val="00C94A52"/>
    <w:rsid w:val="00C97935"/>
    <w:rsid w:val="00CA52D2"/>
    <w:rsid w:val="00CA5460"/>
    <w:rsid w:val="00CA5847"/>
    <w:rsid w:val="00CB0940"/>
    <w:rsid w:val="00CB754A"/>
    <w:rsid w:val="00CC08C0"/>
    <w:rsid w:val="00CC2F60"/>
    <w:rsid w:val="00CC4AA2"/>
    <w:rsid w:val="00CC4BA9"/>
    <w:rsid w:val="00CC7C87"/>
    <w:rsid w:val="00CD7468"/>
    <w:rsid w:val="00CE3700"/>
    <w:rsid w:val="00CE4388"/>
    <w:rsid w:val="00CE701A"/>
    <w:rsid w:val="00CF0768"/>
    <w:rsid w:val="00CF64A6"/>
    <w:rsid w:val="00D003D3"/>
    <w:rsid w:val="00D04C00"/>
    <w:rsid w:val="00D07EF4"/>
    <w:rsid w:val="00D1568F"/>
    <w:rsid w:val="00D17116"/>
    <w:rsid w:val="00D20ABB"/>
    <w:rsid w:val="00D211DE"/>
    <w:rsid w:val="00D24A70"/>
    <w:rsid w:val="00D3021C"/>
    <w:rsid w:val="00D31234"/>
    <w:rsid w:val="00D327BA"/>
    <w:rsid w:val="00D3291C"/>
    <w:rsid w:val="00D360E0"/>
    <w:rsid w:val="00D40AE8"/>
    <w:rsid w:val="00D4165A"/>
    <w:rsid w:val="00D417F5"/>
    <w:rsid w:val="00D43556"/>
    <w:rsid w:val="00D46A1E"/>
    <w:rsid w:val="00D61FED"/>
    <w:rsid w:val="00D628A9"/>
    <w:rsid w:val="00D66007"/>
    <w:rsid w:val="00D661B4"/>
    <w:rsid w:val="00D67C14"/>
    <w:rsid w:val="00D73B8E"/>
    <w:rsid w:val="00D75984"/>
    <w:rsid w:val="00D75A8A"/>
    <w:rsid w:val="00D830FB"/>
    <w:rsid w:val="00D907E5"/>
    <w:rsid w:val="00D9511D"/>
    <w:rsid w:val="00D95134"/>
    <w:rsid w:val="00D96377"/>
    <w:rsid w:val="00D97DAE"/>
    <w:rsid w:val="00DA7F9C"/>
    <w:rsid w:val="00DB0356"/>
    <w:rsid w:val="00DB24C0"/>
    <w:rsid w:val="00DB2B1A"/>
    <w:rsid w:val="00DB3536"/>
    <w:rsid w:val="00DB4085"/>
    <w:rsid w:val="00DB771B"/>
    <w:rsid w:val="00DC330A"/>
    <w:rsid w:val="00DC3723"/>
    <w:rsid w:val="00DD5117"/>
    <w:rsid w:val="00DD6ADE"/>
    <w:rsid w:val="00DE30C4"/>
    <w:rsid w:val="00DE50A1"/>
    <w:rsid w:val="00DE7557"/>
    <w:rsid w:val="00DE767F"/>
    <w:rsid w:val="00DF1E29"/>
    <w:rsid w:val="00DF3C40"/>
    <w:rsid w:val="00DF44A9"/>
    <w:rsid w:val="00DF58EA"/>
    <w:rsid w:val="00DF5D40"/>
    <w:rsid w:val="00E01ED6"/>
    <w:rsid w:val="00E029BF"/>
    <w:rsid w:val="00E06DD0"/>
    <w:rsid w:val="00E10B32"/>
    <w:rsid w:val="00E14CAC"/>
    <w:rsid w:val="00E2124A"/>
    <w:rsid w:val="00E248B1"/>
    <w:rsid w:val="00E24F15"/>
    <w:rsid w:val="00E2753F"/>
    <w:rsid w:val="00E31FE7"/>
    <w:rsid w:val="00E33B16"/>
    <w:rsid w:val="00E353F5"/>
    <w:rsid w:val="00E3654B"/>
    <w:rsid w:val="00E36EF9"/>
    <w:rsid w:val="00E615C0"/>
    <w:rsid w:val="00E62628"/>
    <w:rsid w:val="00E71C9E"/>
    <w:rsid w:val="00E727ED"/>
    <w:rsid w:val="00E8223A"/>
    <w:rsid w:val="00E851FE"/>
    <w:rsid w:val="00E852A7"/>
    <w:rsid w:val="00E92265"/>
    <w:rsid w:val="00E94B8B"/>
    <w:rsid w:val="00E97211"/>
    <w:rsid w:val="00EA0855"/>
    <w:rsid w:val="00EA1C5B"/>
    <w:rsid w:val="00EB273D"/>
    <w:rsid w:val="00EB6377"/>
    <w:rsid w:val="00EC3249"/>
    <w:rsid w:val="00EC591D"/>
    <w:rsid w:val="00EC6254"/>
    <w:rsid w:val="00ED022F"/>
    <w:rsid w:val="00ED2982"/>
    <w:rsid w:val="00ED5206"/>
    <w:rsid w:val="00EE01DE"/>
    <w:rsid w:val="00EE1306"/>
    <w:rsid w:val="00EE1F66"/>
    <w:rsid w:val="00EE2C1F"/>
    <w:rsid w:val="00EE5BA0"/>
    <w:rsid w:val="00EE5C90"/>
    <w:rsid w:val="00EE6953"/>
    <w:rsid w:val="00EF6E18"/>
    <w:rsid w:val="00F0095C"/>
    <w:rsid w:val="00F034D4"/>
    <w:rsid w:val="00F03B17"/>
    <w:rsid w:val="00F1533D"/>
    <w:rsid w:val="00F16BFF"/>
    <w:rsid w:val="00F17BE6"/>
    <w:rsid w:val="00F17DAE"/>
    <w:rsid w:val="00F20C79"/>
    <w:rsid w:val="00F21D6B"/>
    <w:rsid w:val="00F37B61"/>
    <w:rsid w:val="00F436A8"/>
    <w:rsid w:val="00F513DC"/>
    <w:rsid w:val="00F51BAF"/>
    <w:rsid w:val="00F51E85"/>
    <w:rsid w:val="00F5574B"/>
    <w:rsid w:val="00F64DD7"/>
    <w:rsid w:val="00F67E65"/>
    <w:rsid w:val="00F70430"/>
    <w:rsid w:val="00F714F6"/>
    <w:rsid w:val="00F7508F"/>
    <w:rsid w:val="00F777BF"/>
    <w:rsid w:val="00F8139A"/>
    <w:rsid w:val="00F82F0C"/>
    <w:rsid w:val="00F86772"/>
    <w:rsid w:val="00F8746D"/>
    <w:rsid w:val="00F877C3"/>
    <w:rsid w:val="00F9002C"/>
    <w:rsid w:val="00F960DE"/>
    <w:rsid w:val="00F972F0"/>
    <w:rsid w:val="00FA2117"/>
    <w:rsid w:val="00FA32F9"/>
    <w:rsid w:val="00FA5AC5"/>
    <w:rsid w:val="00FA7A72"/>
    <w:rsid w:val="00FB3BDF"/>
    <w:rsid w:val="00FB3E5D"/>
    <w:rsid w:val="00FB6012"/>
    <w:rsid w:val="00FB76F0"/>
    <w:rsid w:val="00FC1116"/>
    <w:rsid w:val="00FC125C"/>
    <w:rsid w:val="00FC2E31"/>
    <w:rsid w:val="00FC3F19"/>
    <w:rsid w:val="00FC7D7A"/>
    <w:rsid w:val="00FD1E3F"/>
    <w:rsid w:val="00FD3ABF"/>
    <w:rsid w:val="00FE055A"/>
    <w:rsid w:val="00FE21FA"/>
    <w:rsid w:val="00FE50A0"/>
    <w:rsid w:val="00FF30BA"/>
    <w:rsid w:val="00FF70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F7DD1"/>
  <w15:chartTrackingRefBased/>
  <w15:docId w15:val="{D91037E8-7634-45B0-96E4-6741EEBA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212"/>
    <w:rPr>
      <w:lang w:val="en-US"/>
    </w:rPr>
  </w:style>
  <w:style w:type="paragraph" w:styleId="Heading1">
    <w:name w:val="heading 1"/>
    <w:basedOn w:val="Normal"/>
    <w:next w:val="Normal"/>
    <w:link w:val="Heading1Char"/>
    <w:uiPriority w:val="9"/>
    <w:qFormat/>
    <w:rsid w:val="00320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512C"/>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EB273D"/>
    <w:pPr>
      <w:keepNext/>
      <w:keepLines/>
      <w:spacing w:before="40" w:after="0" w:line="360" w:lineRule="auto"/>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7F5E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47"/>
  </w:style>
  <w:style w:type="paragraph" w:styleId="Footer">
    <w:name w:val="footer"/>
    <w:basedOn w:val="Normal"/>
    <w:link w:val="FooterChar"/>
    <w:uiPriority w:val="99"/>
    <w:unhideWhenUsed/>
    <w:rsid w:val="0032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47"/>
  </w:style>
  <w:style w:type="character" w:customStyle="1" w:styleId="Heading1Char">
    <w:name w:val="Heading 1 Char"/>
    <w:basedOn w:val="DefaultParagraphFont"/>
    <w:link w:val="Heading1"/>
    <w:uiPriority w:val="9"/>
    <w:rsid w:val="00320A47"/>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320A47"/>
    <w:pPr>
      <w:spacing w:before="480" w:line="360" w:lineRule="auto"/>
      <w:outlineLvl w:val="9"/>
    </w:pPr>
    <w:rPr>
      <w:b/>
      <w:bCs/>
      <w:sz w:val="28"/>
      <w:szCs w:val="28"/>
    </w:rPr>
  </w:style>
  <w:style w:type="table" w:styleId="TableGrid">
    <w:name w:val="Table Grid"/>
    <w:basedOn w:val="TableNormal"/>
    <w:rsid w:val="00320A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12C"/>
    <w:rPr>
      <w:rFonts w:eastAsiaTheme="majorEastAsia" w:cstheme="majorBidi"/>
      <w:b/>
      <w:color w:val="2F5496" w:themeColor="accent1" w:themeShade="BF"/>
      <w:sz w:val="28"/>
      <w:szCs w:val="26"/>
      <w:lang w:val="en-US"/>
    </w:rPr>
  </w:style>
  <w:style w:type="paragraph" w:styleId="TOC2">
    <w:name w:val="toc 2"/>
    <w:basedOn w:val="Normal"/>
    <w:next w:val="Normal"/>
    <w:autoRedefine/>
    <w:uiPriority w:val="39"/>
    <w:unhideWhenUsed/>
    <w:rsid w:val="0011512C"/>
    <w:pPr>
      <w:spacing w:after="100"/>
      <w:ind w:left="220"/>
    </w:pPr>
  </w:style>
  <w:style w:type="character" w:styleId="Hyperlink">
    <w:name w:val="Hyperlink"/>
    <w:basedOn w:val="DefaultParagraphFont"/>
    <w:uiPriority w:val="99"/>
    <w:unhideWhenUsed/>
    <w:rsid w:val="0011512C"/>
    <w:rPr>
      <w:color w:val="0563C1" w:themeColor="hyperlink"/>
      <w:u w:val="single"/>
    </w:rPr>
  </w:style>
  <w:style w:type="character" w:customStyle="1" w:styleId="Heading3Char">
    <w:name w:val="Heading 3 Char"/>
    <w:basedOn w:val="DefaultParagraphFont"/>
    <w:link w:val="Heading3"/>
    <w:uiPriority w:val="9"/>
    <w:rsid w:val="00EB273D"/>
    <w:rPr>
      <w:rFonts w:eastAsiaTheme="majorEastAsia" w:cstheme="majorBidi"/>
      <w:b/>
      <w:color w:val="1F3763" w:themeColor="accent1" w:themeShade="7F"/>
      <w:sz w:val="24"/>
      <w:szCs w:val="24"/>
      <w:lang w:val="en-US"/>
    </w:rPr>
  </w:style>
  <w:style w:type="paragraph" w:styleId="TOC3">
    <w:name w:val="toc 3"/>
    <w:basedOn w:val="Normal"/>
    <w:next w:val="Normal"/>
    <w:autoRedefine/>
    <w:uiPriority w:val="39"/>
    <w:unhideWhenUsed/>
    <w:rsid w:val="0011512C"/>
    <w:pPr>
      <w:spacing w:after="100"/>
      <w:ind w:left="440"/>
    </w:pPr>
  </w:style>
  <w:style w:type="paragraph" w:styleId="NormalWeb">
    <w:name w:val="Normal (Web)"/>
    <w:basedOn w:val="Normal"/>
    <w:uiPriority w:val="99"/>
    <w:semiHidden/>
    <w:unhideWhenUsed/>
    <w:rsid w:val="0011512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621C"/>
    <w:rPr>
      <w:color w:val="605E5C"/>
      <w:shd w:val="clear" w:color="auto" w:fill="E1DFDD"/>
    </w:rPr>
  </w:style>
  <w:style w:type="paragraph" w:styleId="ListParagraph">
    <w:name w:val="List Paragraph"/>
    <w:basedOn w:val="Normal"/>
    <w:uiPriority w:val="34"/>
    <w:qFormat/>
    <w:rsid w:val="000B609B"/>
    <w:pPr>
      <w:ind w:left="720"/>
      <w:contextualSpacing/>
    </w:pPr>
  </w:style>
  <w:style w:type="paragraph" w:styleId="FootnoteText">
    <w:name w:val="footnote text"/>
    <w:basedOn w:val="Normal"/>
    <w:link w:val="FootnoteTextChar"/>
    <w:uiPriority w:val="99"/>
    <w:semiHidden/>
    <w:unhideWhenUsed/>
    <w:rsid w:val="00A3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0A7"/>
    <w:rPr>
      <w:sz w:val="20"/>
      <w:szCs w:val="20"/>
      <w:lang w:val="en-US"/>
    </w:rPr>
  </w:style>
  <w:style w:type="character" w:styleId="FootnoteReference">
    <w:name w:val="footnote reference"/>
    <w:basedOn w:val="DefaultParagraphFont"/>
    <w:uiPriority w:val="99"/>
    <w:semiHidden/>
    <w:unhideWhenUsed/>
    <w:rsid w:val="00A300A7"/>
    <w:rPr>
      <w:vertAlign w:val="superscript"/>
    </w:rPr>
  </w:style>
  <w:style w:type="paragraph" w:styleId="EndnoteText">
    <w:name w:val="endnote text"/>
    <w:basedOn w:val="Normal"/>
    <w:link w:val="EndnoteTextChar"/>
    <w:uiPriority w:val="99"/>
    <w:semiHidden/>
    <w:unhideWhenUsed/>
    <w:rsid w:val="00DE5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50A1"/>
    <w:rPr>
      <w:sz w:val="20"/>
      <w:szCs w:val="20"/>
      <w:lang w:val="en-US"/>
    </w:rPr>
  </w:style>
  <w:style w:type="character" w:styleId="EndnoteReference">
    <w:name w:val="endnote reference"/>
    <w:basedOn w:val="DefaultParagraphFont"/>
    <w:uiPriority w:val="99"/>
    <w:semiHidden/>
    <w:unhideWhenUsed/>
    <w:rsid w:val="00DE50A1"/>
    <w:rPr>
      <w:vertAlign w:val="superscript"/>
    </w:rPr>
  </w:style>
  <w:style w:type="character" w:customStyle="1" w:styleId="Heading4Char">
    <w:name w:val="Heading 4 Char"/>
    <w:basedOn w:val="DefaultParagraphFont"/>
    <w:link w:val="Heading4"/>
    <w:uiPriority w:val="9"/>
    <w:rsid w:val="007F5E8B"/>
    <w:rPr>
      <w:rFonts w:asciiTheme="majorHAnsi" w:eastAsiaTheme="majorEastAsia" w:hAnsiTheme="majorHAnsi" w:cstheme="majorBidi"/>
      <w:i/>
      <w:iCs/>
      <w:color w:val="2F5496" w:themeColor="accent1" w:themeShade="BF"/>
      <w:lang w:val="en-US"/>
    </w:rPr>
  </w:style>
  <w:style w:type="paragraph" w:styleId="Revision">
    <w:name w:val="Revision"/>
    <w:hidden/>
    <w:uiPriority w:val="99"/>
    <w:semiHidden/>
    <w:rsid w:val="00A9110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1165">
      <w:bodyDiv w:val="1"/>
      <w:marLeft w:val="0"/>
      <w:marRight w:val="0"/>
      <w:marTop w:val="0"/>
      <w:marBottom w:val="0"/>
      <w:divBdr>
        <w:top w:val="none" w:sz="0" w:space="0" w:color="auto"/>
        <w:left w:val="none" w:sz="0" w:space="0" w:color="auto"/>
        <w:bottom w:val="none" w:sz="0" w:space="0" w:color="auto"/>
        <w:right w:val="none" w:sz="0" w:space="0" w:color="auto"/>
      </w:divBdr>
    </w:div>
    <w:div w:id="970088830">
      <w:bodyDiv w:val="1"/>
      <w:marLeft w:val="0"/>
      <w:marRight w:val="0"/>
      <w:marTop w:val="0"/>
      <w:marBottom w:val="0"/>
      <w:divBdr>
        <w:top w:val="none" w:sz="0" w:space="0" w:color="auto"/>
        <w:left w:val="none" w:sz="0" w:space="0" w:color="auto"/>
        <w:bottom w:val="none" w:sz="0" w:space="0" w:color="auto"/>
        <w:right w:val="none" w:sz="0" w:space="0" w:color="auto"/>
      </w:divBdr>
    </w:div>
    <w:div w:id="15908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upremeeduc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6AB4-5309-4C83-ABCE-463194BC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dc:creator>
  <cp:keywords/>
  <dc:description/>
  <cp:lastModifiedBy>Kerry-Ann</cp:lastModifiedBy>
  <cp:revision>219</cp:revision>
  <dcterms:created xsi:type="dcterms:W3CDTF">2022-07-24T16:58:00Z</dcterms:created>
  <dcterms:modified xsi:type="dcterms:W3CDTF">2022-07-24T23:19:00Z</dcterms:modified>
</cp:coreProperties>
</file>